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4B166" w14:textId="29C3837B" w:rsidR="00494F4E" w:rsidRPr="000473C8" w:rsidRDefault="004C65DC" w:rsidP="004C65DC">
      <w:pPr>
        <w:pStyle w:val="Ttulo2"/>
        <w:ind w:right="2512"/>
        <w:jc w:val="center"/>
        <w:rPr>
          <w:rFonts w:ascii="Arial Narrow" w:hAnsi="Arial Narrow"/>
          <w:b/>
          <w:color w:val="000000" w:themeColor="text1"/>
          <w:sz w:val="32"/>
        </w:rPr>
      </w:pPr>
      <w:r w:rsidRPr="000473C8">
        <w:rPr>
          <w:rFonts w:ascii="Arial Narrow" w:hAnsi="Arial Narrow"/>
          <w:b/>
          <w:color w:val="000000" w:themeColor="text1"/>
          <w:sz w:val="32"/>
        </w:rPr>
        <w:t xml:space="preserve">                                       </w:t>
      </w:r>
      <w:r w:rsidR="00494F4E" w:rsidRPr="000473C8">
        <w:rPr>
          <w:rFonts w:ascii="Arial Narrow" w:hAnsi="Arial Narrow"/>
          <w:b/>
          <w:color w:val="000000" w:themeColor="text1"/>
          <w:sz w:val="32"/>
        </w:rPr>
        <w:t>ANEXO II</w:t>
      </w:r>
      <w:r w:rsidR="001D422B">
        <w:rPr>
          <w:rFonts w:ascii="Arial Narrow" w:hAnsi="Arial Narrow"/>
          <w:b/>
          <w:color w:val="000000" w:themeColor="text1"/>
          <w:sz w:val="32"/>
        </w:rPr>
        <w:t>I</w:t>
      </w:r>
    </w:p>
    <w:p w14:paraId="5CF661E1" w14:textId="77777777" w:rsidR="00494F4E" w:rsidRPr="000473C8" w:rsidRDefault="00494F4E" w:rsidP="004C65DC">
      <w:pPr>
        <w:pStyle w:val="Textodocorpo0"/>
        <w:spacing w:after="240"/>
        <w:jc w:val="center"/>
        <w:rPr>
          <w:rStyle w:val="Textodocorpo"/>
          <w:b/>
          <w:bCs/>
          <w:color w:val="000000" w:themeColor="text1"/>
          <w:sz w:val="28"/>
          <w:szCs w:val="19"/>
          <w:u w:val="single"/>
        </w:rPr>
      </w:pPr>
      <w:r w:rsidRPr="000473C8">
        <w:rPr>
          <w:rStyle w:val="Textodocorpo"/>
          <w:b/>
          <w:color w:val="000000" w:themeColor="text1"/>
          <w:sz w:val="28"/>
          <w:szCs w:val="19"/>
          <w:u w:val="single"/>
        </w:rPr>
        <w:t>MODELO DE PROPOSTA DE PREÇO</w:t>
      </w:r>
    </w:p>
    <w:p w14:paraId="7315EE0B" w14:textId="639E7611" w:rsidR="00494F4E" w:rsidRPr="000473C8" w:rsidRDefault="006D3048" w:rsidP="00494F4E">
      <w:pPr>
        <w:pStyle w:val="Textodocorpo0"/>
        <w:spacing w:after="240"/>
        <w:ind w:firstLine="0"/>
        <w:rPr>
          <w:rStyle w:val="Textodocorpo"/>
          <w:b/>
          <w:bCs/>
          <w:color w:val="000000" w:themeColor="text1"/>
          <w:sz w:val="22"/>
          <w:szCs w:val="19"/>
          <w:u w:val="single"/>
        </w:rPr>
      </w:pPr>
      <w:r>
        <w:rPr>
          <w:rStyle w:val="Textodocorpo"/>
          <w:b/>
          <w:color w:val="000000" w:themeColor="text1"/>
          <w:sz w:val="22"/>
          <w:szCs w:val="19"/>
          <w:highlight w:val="yellow"/>
          <w:u w:val="single"/>
        </w:rPr>
        <w:t xml:space="preserve">PROCESSO ADMINISTRATIVO: </w:t>
      </w:r>
      <w:r w:rsidR="00BA0B58">
        <w:rPr>
          <w:rStyle w:val="Textodocorpo"/>
          <w:b/>
          <w:color w:val="000000" w:themeColor="text1"/>
          <w:sz w:val="22"/>
          <w:szCs w:val="19"/>
          <w:highlight w:val="yellow"/>
          <w:u w:val="single"/>
        </w:rPr>
        <w:t>94</w:t>
      </w:r>
      <w:r>
        <w:rPr>
          <w:rStyle w:val="Textodocorpo"/>
          <w:b/>
          <w:color w:val="000000" w:themeColor="text1"/>
          <w:sz w:val="22"/>
          <w:szCs w:val="19"/>
          <w:highlight w:val="yellow"/>
          <w:u w:val="single"/>
        </w:rPr>
        <w:t>/2024</w:t>
      </w:r>
    </w:p>
    <w:p w14:paraId="2B5A1F1F" w14:textId="234AFE97" w:rsidR="00494F4E" w:rsidRPr="000473C8" w:rsidRDefault="00494F4E" w:rsidP="00494F4E">
      <w:pPr>
        <w:pStyle w:val="Textodocorpo0"/>
        <w:spacing w:after="240"/>
        <w:ind w:firstLine="0"/>
        <w:jc w:val="both"/>
        <w:rPr>
          <w:b w:val="0"/>
          <w:color w:val="000000" w:themeColor="text1"/>
          <w:u w:val="single"/>
        </w:rPr>
      </w:pPr>
      <w:r w:rsidRPr="000473C8">
        <w:rPr>
          <w:rStyle w:val="Textodocorpo"/>
          <w:b/>
          <w:color w:val="000000" w:themeColor="text1"/>
          <w:sz w:val="22"/>
          <w:szCs w:val="22"/>
          <w:u w:val="single"/>
        </w:rPr>
        <w:t>OBJETO:</w:t>
      </w:r>
      <w:r w:rsidRPr="000473C8">
        <w:rPr>
          <w:b w:val="0"/>
          <w:iCs/>
          <w:color w:val="000000" w:themeColor="text1"/>
          <w:sz w:val="22"/>
          <w:szCs w:val="22"/>
          <w:u w:val="single"/>
        </w:rPr>
        <w:t xml:space="preserve"> </w:t>
      </w:r>
      <w:r w:rsidR="00F636AB" w:rsidRPr="00CA4080">
        <w:rPr>
          <w:u w:val="single"/>
        </w:rPr>
        <w:t xml:space="preserve">CONTRATAÇÃO DE EMPRESA PARA DIVERSOS SERVIÇOS: PRESTAÇÃO DE SERVIÇOS DE CONTROLE QUÍMICOS DE PRAGAS URBANAS, COM SERVIÇOS DE DESINSETIZAÇÃO, DESRATIZAÇÃO, TERMONEBULIZAÇÃO E SANITIZAÇÃO; LIMPEZA E VISTORIA DE CAIXAS </w:t>
      </w:r>
      <w:proofErr w:type="gramStart"/>
      <w:r w:rsidR="00F636AB" w:rsidRPr="00CA4080">
        <w:rPr>
          <w:u w:val="single"/>
        </w:rPr>
        <w:t>D’AGUA;  LIMPEZA</w:t>
      </w:r>
      <w:proofErr w:type="gramEnd"/>
      <w:r w:rsidR="00F636AB" w:rsidRPr="00CA4080">
        <w:rPr>
          <w:u w:val="single"/>
        </w:rPr>
        <w:t xml:space="preserve"> DE CAIXA DE GORDURA  DE  DIVERSOS PRÉDIOS PÚBLICOS. OS SERVIÇOS DESCRITOS COMPREENDEM ÁREAS INTERNAS E EXTERNAS, PODENDO INCLUIR GALERIAS DE ESGOTO E RUAS DO MUNICIPIO, DE TODO PERÍMETRO URBANO, COM DESCRIÇÃO CONFORME O ANEXO I </w:t>
      </w:r>
      <w:r w:rsidR="00F636AB">
        <w:rPr>
          <w:b w:val="0"/>
          <w:u w:val="single"/>
        </w:rPr>
        <w:t xml:space="preserve">E II </w:t>
      </w:r>
      <w:r w:rsidR="00F636AB" w:rsidRPr="00CA4080">
        <w:rPr>
          <w:u w:val="single"/>
        </w:rPr>
        <w:t xml:space="preserve">DESTE </w:t>
      </w:r>
      <w:proofErr w:type="gramStart"/>
      <w:r w:rsidR="00F636AB" w:rsidRPr="00CA4080">
        <w:rPr>
          <w:u w:val="single"/>
        </w:rPr>
        <w:t>DOCUMENTO</w:t>
      </w:r>
      <w:r w:rsidR="00F636AB" w:rsidRPr="00D70122">
        <w:t>.</w:t>
      </w:r>
      <w:r w:rsidR="00F636AB" w:rsidRPr="000473C8">
        <w:rPr>
          <w:rFonts w:cs="Arial"/>
          <w:color w:val="000000" w:themeColor="text1"/>
        </w:rPr>
        <w:t>,</w:t>
      </w:r>
      <w:proofErr w:type="gramEnd"/>
    </w:p>
    <w:p w14:paraId="3B68BD4E" w14:textId="77777777" w:rsidR="00494F4E" w:rsidRPr="000473C8" w:rsidRDefault="00494F4E" w:rsidP="005951D7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0"/>
        <w:jc w:val="both"/>
        <w:rPr>
          <w:b w:val="0"/>
          <w:color w:val="000000" w:themeColor="text1"/>
        </w:rPr>
      </w:pPr>
      <w:r w:rsidRPr="000473C8">
        <w:rPr>
          <w:color w:val="000000" w:themeColor="text1"/>
        </w:rPr>
        <w:t>RAZAO SOCIAL DO PROPONENTE:</w:t>
      </w:r>
    </w:p>
    <w:p w14:paraId="3C333965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CNPJ:</w:t>
      </w:r>
    </w:p>
    <w:p w14:paraId="142DAC4A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INSCRIÇÃO ESTADUAL:</w:t>
      </w:r>
    </w:p>
    <w:p w14:paraId="37374922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ENDEREÇO:</w:t>
      </w:r>
    </w:p>
    <w:p w14:paraId="5EFD644F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CIDADE:</w:t>
      </w:r>
    </w:p>
    <w:p w14:paraId="39FE0510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ESTADO:</w:t>
      </w:r>
    </w:p>
    <w:p w14:paraId="611512E6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CEP:</w:t>
      </w:r>
    </w:p>
    <w:p w14:paraId="0082E477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FONE:</w:t>
      </w:r>
    </w:p>
    <w:p w14:paraId="388353B7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E-MAIL:</w:t>
      </w:r>
      <w:bookmarkStart w:id="0" w:name="_GoBack"/>
      <w:bookmarkEnd w:id="0"/>
    </w:p>
    <w:p w14:paraId="212F6CF3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 xml:space="preserve">RESPONSAVEL LEGAL PELA PROPOSTA: </w:t>
      </w:r>
    </w:p>
    <w:p w14:paraId="33736093" w14:textId="77777777" w:rsidR="00494F4E" w:rsidRPr="000473C8" w:rsidRDefault="00494F4E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RG:</w:t>
      </w:r>
    </w:p>
    <w:p w14:paraId="6C4CA704" w14:textId="77777777" w:rsidR="00494F4E" w:rsidRPr="000473C8" w:rsidRDefault="005951D7" w:rsidP="005951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CPF:</w:t>
      </w:r>
    </w:p>
    <w:p w14:paraId="53B02675" w14:textId="77777777" w:rsidR="00494F4E" w:rsidRPr="000473C8" w:rsidRDefault="004C65DC" w:rsidP="00C2550E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 w:rsidRPr="000473C8">
        <w:rPr>
          <w:color w:val="000000" w:themeColor="text1"/>
          <w:sz w:val="22"/>
          <w:szCs w:val="22"/>
          <w:u w:val="single"/>
        </w:rPr>
        <w:t xml:space="preserve">AS PROPOSTAS DEVEM SER PREEENCHIDAS PARA OS SERVIÇOS, CONTEMPLADOS AS VALIDADES </w:t>
      </w:r>
      <w:r w:rsidR="00C2550E" w:rsidRPr="000473C8">
        <w:rPr>
          <w:color w:val="000000" w:themeColor="text1"/>
          <w:sz w:val="22"/>
          <w:szCs w:val="22"/>
          <w:u w:val="single"/>
        </w:rPr>
        <w:t>MINIMAS DE</w:t>
      </w:r>
      <w:r w:rsidRPr="000473C8">
        <w:rPr>
          <w:color w:val="000000" w:themeColor="text1"/>
          <w:sz w:val="22"/>
          <w:szCs w:val="22"/>
          <w:u w:val="single"/>
        </w:rPr>
        <w:t xml:space="preserve"> CADA LOTE,</w:t>
      </w:r>
      <w:r w:rsidR="00C2550E" w:rsidRPr="000473C8">
        <w:rPr>
          <w:color w:val="000000" w:themeColor="text1"/>
          <w:sz w:val="22"/>
          <w:szCs w:val="22"/>
          <w:u w:val="single"/>
        </w:rPr>
        <w:t xml:space="preserve"> CONFORME DESCRITO NO ANEXO I, </w:t>
      </w:r>
      <w:r w:rsidRPr="000473C8">
        <w:rPr>
          <w:color w:val="000000" w:themeColor="text1"/>
          <w:sz w:val="22"/>
          <w:szCs w:val="22"/>
          <w:u w:val="single"/>
        </w:rPr>
        <w:t>NO PRAZO DE EXECUÇÃO DE 12 MESES</w:t>
      </w:r>
      <w:r w:rsidR="0061687C" w:rsidRPr="000473C8">
        <w:rPr>
          <w:color w:val="000000" w:themeColor="text1"/>
          <w:sz w:val="22"/>
          <w:szCs w:val="22"/>
          <w:u w:val="single"/>
        </w:rPr>
        <w:t>, COM EXECUÇAÕ SEMESTRAL (2 VEZES POR ANO)</w:t>
      </w:r>
      <w:r w:rsidRPr="000473C8">
        <w:rPr>
          <w:color w:val="000000" w:themeColor="text1"/>
          <w:sz w:val="22"/>
          <w:szCs w:val="22"/>
          <w:u w:val="single"/>
        </w:rPr>
        <w:t>.</w:t>
      </w:r>
    </w:p>
    <w:p w14:paraId="27C046D3" w14:textId="77777777" w:rsidR="00DD0B21" w:rsidRPr="000473C8" w:rsidRDefault="00511938" w:rsidP="00C2550E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 w:rsidRPr="000473C8">
        <w:rPr>
          <w:color w:val="000000" w:themeColor="text1"/>
          <w:sz w:val="22"/>
          <w:szCs w:val="22"/>
          <w:u w:val="single"/>
        </w:rPr>
        <w:t>DESCRIÇÕES DOS SERVIÇOS DOS LOTES 1,2,3 E 4 CONSTAM NO ANEXO I.</w:t>
      </w:r>
    </w:p>
    <w:p w14:paraId="52D8D61F" w14:textId="23C7C6F7" w:rsidR="003B623A" w:rsidRDefault="004E4483" w:rsidP="003B623A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highlight w:val="green"/>
          <w:u w:val="single"/>
        </w:rPr>
        <w:t>LOTE 1,</w:t>
      </w:r>
      <w:r w:rsidR="00150C1D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2</w:t>
      </w:r>
      <w:r>
        <w:rPr>
          <w:color w:val="000000" w:themeColor="text1"/>
          <w:sz w:val="22"/>
          <w:szCs w:val="22"/>
          <w:highlight w:val="green"/>
          <w:u w:val="single"/>
        </w:rPr>
        <w:t xml:space="preserve"> e 3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</w:t>
      </w:r>
      <w:r w:rsidR="001D6F34">
        <w:rPr>
          <w:color w:val="000000" w:themeColor="text1"/>
          <w:sz w:val="22"/>
          <w:szCs w:val="22"/>
          <w:highlight w:val="green"/>
          <w:u w:val="single"/>
        </w:rPr>
        <w:t>–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</w:t>
      </w:r>
      <w:r w:rsidR="001D6F34">
        <w:rPr>
          <w:color w:val="000000" w:themeColor="text1"/>
          <w:sz w:val="22"/>
          <w:szCs w:val="22"/>
          <w:highlight w:val="green"/>
          <w:u w:val="single"/>
        </w:rPr>
        <w:t>AS QUANTIDADES DOS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SERVIÇOS EXE</w:t>
      </w:r>
      <w:r w:rsidR="001D6F34">
        <w:rPr>
          <w:color w:val="000000" w:themeColor="text1"/>
          <w:sz w:val="22"/>
          <w:szCs w:val="22"/>
          <w:highlight w:val="green"/>
          <w:u w:val="single"/>
        </w:rPr>
        <w:t>CUTADOS E QUE DEVEM SER COTADOS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PARA CADA ENDEREÇO DESCRITO NO MODELO PROPOSTA ABAIXO, </w:t>
      </w:r>
      <w:r w:rsidR="001D6F34">
        <w:rPr>
          <w:color w:val="000000" w:themeColor="text1"/>
          <w:sz w:val="22"/>
          <w:szCs w:val="22"/>
          <w:highlight w:val="green"/>
          <w:u w:val="single"/>
        </w:rPr>
        <w:t xml:space="preserve">REFEREM-SE AS 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DUAS VEZES AO ANO. </w:t>
      </w:r>
      <w:r w:rsidR="00586258" w:rsidRPr="001D6F34">
        <w:rPr>
          <w:color w:val="000000" w:themeColor="text1"/>
          <w:sz w:val="22"/>
          <w:szCs w:val="22"/>
          <w:highlight w:val="green"/>
          <w:u w:val="single"/>
        </w:rPr>
        <w:t>ASSIM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O VALOR</w:t>
      </w:r>
      <w:r w:rsidR="003B623A">
        <w:rPr>
          <w:color w:val="000000" w:themeColor="text1"/>
          <w:sz w:val="22"/>
          <w:szCs w:val="22"/>
          <w:highlight w:val="green"/>
          <w:u w:val="single"/>
        </w:rPr>
        <w:t xml:space="preserve"> UNITÁRIO</w:t>
      </w:r>
      <w:r w:rsidR="00950736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COTADO</w:t>
      </w:r>
      <w:r>
        <w:rPr>
          <w:color w:val="000000" w:themeColor="text1"/>
          <w:sz w:val="22"/>
          <w:szCs w:val="22"/>
          <w:highlight w:val="green"/>
          <w:u w:val="single"/>
        </w:rPr>
        <w:t xml:space="preserve"> PELA EMPRESA</w:t>
      </w:r>
      <w:r w:rsidR="00950736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</w:t>
      </w:r>
      <w:r w:rsidR="00586258" w:rsidRPr="001D6F34">
        <w:rPr>
          <w:color w:val="000000" w:themeColor="text1"/>
          <w:sz w:val="22"/>
          <w:szCs w:val="22"/>
          <w:highlight w:val="green"/>
          <w:u w:val="single"/>
        </w:rPr>
        <w:t xml:space="preserve">DEVERÁ CONTEMPLAR </w:t>
      </w:r>
      <w:r w:rsidR="00950736" w:rsidRPr="001D6F34">
        <w:rPr>
          <w:color w:val="000000" w:themeColor="text1"/>
          <w:sz w:val="22"/>
          <w:szCs w:val="22"/>
          <w:highlight w:val="green"/>
          <w:u w:val="single"/>
        </w:rPr>
        <w:t>AS</w:t>
      </w:r>
      <w:r w:rsidR="000A3191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</w:t>
      </w:r>
      <w:r w:rsidRPr="001D6F34">
        <w:rPr>
          <w:color w:val="000000" w:themeColor="text1"/>
          <w:sz w:val="22"/>
          <w:szCs w:val="22"/>
          <w:highlight w:val="green"/>
          <w:u w:val="single"/>
        </w:rPr>
        <w:t>DUAS EXECUÇÕES</w:t>
      </w:r>
      <w:r w:rsidR="00A57AC6" w:rsidRPr="001D6F34">
        <w:rPr>
          <w:color w:val="000000" w:themeColor="text1"/>
          <w:sz w:val="22"/>
          <w:szCs w:val="22"/>
          <w:highlight w:val="green"/>
          <w:u w:val="single"/>
        </w:rPr>
        <w:t xml:space="preserve"> DO PERIODO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4E4483">
        <w:rPr>
          <w:color w:val="000000" w:themeColor="text1"/>
          <w:sz w:val="22"/>
          <w:szCs w:val="22"/>
          <w:highlight w:val="green"/>
          <w:u w:val="single"/>
        </w:rPr>
        <w:t>DA CONTRATAÇÃO QUE É DE 12 MESES</w:t>
      </w:r>
      <w:r w:rsidR="003B623A" w:rsidRPr="003B623A">
        <w:rPr>
          <w:color w:val="000000" w:themeColor="text1"/>
          <w:sz w:val="22"/>
          <w:szCs w:val="22"/>
          <w:highlight w:val="green"/>
          <w:u w:val="single"/>
        </w:rPr>
        <w:t xml:space="preserve">, </w:t>
      </w:r>
      <w:r w:rsidR="003B623A">
        <w:rPr>
          <w:color w:val="000000" w:themeColor="text1"/>
          <w:sz w:val="22"/>
          <w:szCs w:val="22"/>
          <w:highlight w:val="green"/>
          <w:u w:val="single"/>
        </w:rPr>
        <w:t>JÁ PREVISTO A Q</w:t>
      </w:r>
      <w:r w:rsidR="003B623A" w:rsidRPr="003B623A">
        <w:rPr>
          <w:color w:val="000000" w:themeColor="text1"/>
          <w:sz w:val="22"/>
          <w:szCs w:val="22"/>
          <w:highlight w:val="green"/>
          <w:u w:val="single"/>
        </w:rPr>
        <w:t>UANTIDADE DE CADA ITEM.</w:t>
      </w:r>
    </w:p>
    <w:p w14:paraId="1F0EC260" w14:textId="1568B71B" w:rsidR="001B7B23" w:rsidRPr="001248F3" w:rsidRDefault="004B6A93" w:rsidP="004B6A93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 w:rsidRPr="001248F3">
        <w:rPr>
          <w:color w:val="000000" w:themeColor="text1"/>
          <w:sz w:val="22"/>
          <w:szCs w:val="22"/>
          <w:u w:val="single"/>
        </w:rPr>
        <w:t>OS CAMPOS QUE CONSTAM “</w:t>
      </w:r>
      <w:r w:rsidR="00F636AB" w:rsidRPr="001248F3">
        <w:rPr>
          <w:color w:val="000000" w:themeColor="text1"/>
          <w:sz w:val="22"/>
          <w:szCs w:val="22"/>
          <w:u w:val="single"/>
        </w:rPr>
        <w:t xml:space="preserve"> </w:t>
      </w:r>
      <w:r w:rsidRPr="001248F3">
        <w:rPr>
          <w:color w:val="000000" w:themeColor="text1"/>
          <w:sz w:val="22"/>
          <w:szCs w:val="22"/>
          <w:u w:val="single"/>
        </w:rPr>
        <w:t>*****</w:t>
      </w:r>
      <w:r w:rsidR="00F636AB" w:rsidRPr="001248F3">
        <w:rPr>
          <w:color w:val="000000" w:themeColor="text1"/>
          <w:sz w:val="22"/>
          <w:szCs w:val="22"/>
          <w:u w:val="single"/>
        </w:rPr>
        <w:t xml:space="preserve"> </w:t>
      </w:r>
      <w:r w:rsidR="005678F1">
        <w:rPr>
          <w:color w:val="000000" w:themeColor="text1"/>
          <w:sz w:val="22"/>
          <w:szCs w:val="22"/>
          <w:u w:val="single"/>
        </w:rPr>
        <w:t>” NÃO DEV</w:t>
      </w:r>
      <w:r w:rsidRPr="001248F3">
        <w:rPr>
          <w:color w:val="000000" w:themeColor="text1"/>
          <w:sz w:val="22"/>
          <w:szCs w:val="22"/>
          <w:u w:val="single"/>
        </w:rPr>
        <w:t>ERÃO SER PREENCHIDOS, UMA VEZ NÃO EXISTIR A DEMANDA PARA O LOCAL.</w:t>
      </w:r>
    </w:p>
    <w:p w14:paraId="4F9E6575" w14:textId="28C0C2E5" w:rsidR="00235EE5" w:rsidRPr="001248F3" w:rsidRDefault="00235EE5" w:rsidP="004B6A93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 w:rsidRPr="001248F3">
        <w:rPr>
          <w:color w:val="000000" w:themeColor="text1"/>
          <w:sz w:val="22"/>
          <w:szCs w:val="22"/>
          <w:u w:val="single"/>
        </w:rPr>
        <w:t>AS PROPOSTAS QUE ALTERAREM AS QUANTIDADES, OS LOCAIS DE EXECUÇÃO OU NÃO COTAREM TODOS OS ITENS DE CADA LOTE A QUE SE PROPOE PARTICIPAR SERÃO DESCLASSIFICADAS</w:t>
      </w:r>
    </w:p>
    <w:tbl>
      <w:tblPr>
        <w:tblStyle w:val="Tabelacomgrade"/>
        <w:tblpPr w:leftFromText="141" w:rightFromText="141" w:vertAnchor="text" w:horzAnchor="margin" w:tblpY="133"/>
        <w:tblW w:w="5079" w:type="pct"/>
        <w:tblLook w:val="04A0" w:firstRow="1" w:lastRow="0" w:firstColumn="1" w:lastColumn="0" w:noHBand="0" w:noVBand="1"/>
      </w:tblPr>
      <w:tblGrid>
        <w:gridCol w:w="412"/>
        <w:gridCol w:w="3289"/>
        <w:gridCol w:w="1419"/>
        <w:gridCol w:w="1089"/>
        <w:gridCol w:w="1124"/>
        <w:gridCol w:w="1419"/>
        <w:gridCol w:w="1078"/>
        <w:gridCol w:w="848"/>
        <w:gridCol w:w="1419"/>
        <w:gridCol w:w="1466"/>
        <w:gridCol w:w="1457"/>
      </w:tblGrid>
      <w:tr w:rsidR="00891C32" w:rsidRPr="000473C8" w14:paraId="6B100B58" w14:textId="77777777" w:rsidTr="0049577D">
        <w:trPr>
          <w:trHeight w:val="423"/>
        </w:trPr>
        <w:tc>
          <w:tcPr>
            <w:tcW w:w="5000" w:type="pct"/>
            <w:gridSpan w:val="11"/>
          </w:tcPr>
          <w:p w14:paraId="2DDF5015" w14:textId="01476460" w:rsidR="00891C32" w:rsidRPr="000473C8" w:rsidRDefault="00891C32" w:rsidP="00B45C86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  <w:sz w:val="32"/>
                <w:szCs w:val="20"/>
              </w:rPr>
              <w:t>MODELO DE PROPOSTA DE PREÇOS</w:t>
            </w:r>
          </w:p>
        </w:tc>
      </w:tr>
      <w:tr w:rsidR="0049577D" w:rsidRPr="000473C8" w14:paraId="5B065637" w14:textId="77777777" w:rsidTr="00081477">
        <w:trPr>
          <w:trHeight w:val="423"/>
        </w:trPr>
        <w:tc>
          <w:tcPr>
            <w:tcW w:w="136" w:type="pct"/>
            <w:vMerge w:val="restart"/>
          </w:tcPr>
          <w:p w14:paraId="69790E1D" w14:textId="77777777" w:rsidR="00891C32" w:rsidRPr="00032A85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41F5F4D" w14:textId="77777777" w:rsidR="00891C32" w:rsidRPr="00032A85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2297F4FA" w14:textId="77777777" w:rsidR="00891C32" w:rsidRPr="00032A85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A9DD2CB" w14:textId="77777777" w:rsidR="00891C32" w:rsidRPr="00032A85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478F94" w14:textId="53AC8385" w:rsidR="00891C32" w:rsidRPr="00032A85" w:rsidRDefault="00891C32" w:rsidP="00B45C86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032A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1099" w:type="pct"/>
            <w:vMerge w:val="restart"/>
          </w:tcPr>
          <w:p w14:paraId="2367072B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428AAF93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D7E61A8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4756044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DESCRIÇÃO LOCAIS/ </w:t>
            </w:r>
          </w:p>
          <w:p w14:paraId="5B5BE3E6" w14:textId="35FB02AC" w:rsidR="00891C32" w:rsidRPr="001248F3" w:rsidRDefault="00891C32" w:rsidP="00B45C86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Endereços</w:t>
            </w:r>
          </w:p>
        </w:tc>
        <w:tc>
          <w:tcPr>
            <w:tcW w:w="468" w:type="pct"/>
            <w:vMerge w:val="restart"/>
            <w:shd w:val="clear" w:color="auto" w:fill="0070C0"/>
          </w:tcPr>
          <w:p w14:paraId="4B750007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28EEAE0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1FD58784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5DBC9B42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QUANTIDADE</w:t>
            </w:r>
          </w:p>
          <w:p w14:paraId="054BDD3F" w14:textId="77777777" w:rsidR="00B96743" w:rsidRPr="001248F3" w:rsidRDefault="00B96743" w:rsidP="00B9674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Áreas (m2)</w:t>
            </w:r>
          </w:p>
          <w:p w14:paraId="1E177763" w14:textId="77777777" w:rsidR="00B96743" w:rsidRPr="001248F3" w:rsidRDefault="00B96743" w:rsidP="00B96743">
            <w:pPr>
              <w:rPr>
                <w:rFonts w:ascii="Arial Narrow" w:hAnsi="Arial Narrow"/>
                <w:b/>
              </w:rPr>
            </w:pPr>
          </w:p>
          <w:p w14:paraId="6F42E52A" w14:textId="279D17AF" w:rsidR="00891C32" w:rsidRPr="001248F3" w:rsidRDefault="00891C32" w:rsidP="00B45C8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248F3"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737" w:type="pct"/>
            <w:gridSpan w:val="2"/>
            <w:shd w:val="clear" w:color="auto" w:fill="0070C0"/>
          </w:tcPr>
          <w:p w14:paraId="60AD32DA" w14:textId="41CA3AB3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LOTE 01 </w:t>
            </w: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DEDETIZAÇÃO, DESRATIZAÇÃO, TERMONEBULIZAÇÃO E SANITIZAÇAÕ</w:t>
            </w:r>
          </w:p>
          <w:p w14:paraId="08C71B41" w14:textId="0B6ADFC6" w:rsidR="00891C32" w:rsidRPr="001248F3" w:rsidRDefault="00B96743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91C32" w:rsidRPr="001248F3">
              <w:rPr>
                <w:rFonts w:ascii="Arial Narrow" w:hAnsi="Arial Narrow"/>
                <w:b/>
                <w:sz w:val="22"/>
                <w:szCs w:val="22"/>
              </w:rPr>
              <w:t>(2)</w:t>
            </w:r>
          </w:p>
        </w:tc>
        <w:tc>
          <w:tcPr>
            <w:tcW w:w="468" w:type="pct"/>
            <w:vMerge w:val="restart"/>
            <w:shd w:val="clear" w:color="auto" w:fill="00B050"/>
          </w:tcPr>
          <w:p w14:paraId="26A805DB" w14:textId="77777777" w:rsidR="00891C32" w:rsidRPr="001248F3" w:rsidRDefault="00891C32" w:rsidP="00891C32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16F55823" w14:textId="77777777" w:rsidR="00891C32" w:rsidRPr="001248F3" w:rsidRDefault="00891C32" w:rsidP="00891C32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2DF6B948" w14:textId="77777777" w:rsidR="00891C32" w:rsidRPr="001248F3" w:rsidRDefault="00891C32" w:rsidP="00891C32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QUANTIDADE</w:t>
            </w:r>
          </w:p>
          <w:p w14:paraId="5FCF9D16" w14:textId="77777777" w:rsidR="00B96743" w:rsidRPr="001248F3" w:rsidRDefault="00B96743" w:rsidP="00B9674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VOLUME (M³)</w:t>
            </w:r>
          </w:p>
          <w:p w14:paraId="1AEF0CED" w14:textId="77777777" w:rsidR="00B96743" w:rsidRPr="001248F3" w:rsidRDefault="00B96743" w:rsidP="00B96743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14:paraId="3C157EFE" w14:textId="14A1C39A" w:rsidR="00891C32" w:rsidRPr="001248F3" w:rsidRDefault="00891C32" w:rsidP="00891C32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643" w:type="pct"/>
            <w:gridSpan w:val="2"/>
            <w:shd w:val="clear" w:color="auto" w:fill="00B050"/>
          </w:tcPr>
          <w:p w14:paraId="5152AC5B" w14:textId="65BA6DDC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LOTE 02</w:t>
            </w:r>
          </w:p>
          <w:p w14:paraId="1451E45D" w14:textId="48B32068" w:rsidR="00891C32" w:rsidRPr="001248F3" w:rsidRDefault="00891C32" w:rsidP="00B9674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 xml:space="preserve">CAIXA DE GORDURA </w:t>
            </w:r>
          </w:p>
        </w:tc>
        <w:tc>
          <w:tcPr>
            <w:tcW w:w="468" w:type="pct"/>
            <w:shd w:val="clear" w:color="auto" w:fill="FFC000" w:themeFill="accent4"/>
          </w:tcPr>
          <w:p w14:paraId="5D42E552" w14:textId="77777777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A6453E0" w14:textId="77777777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608C5AF" w14:textId="77777777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QUANTIDADE</w:t>
            </w:r>
          </w:p>
          <w:p w14:paraId="305E6FA5" w14:textId="77777777" w:rsidR="00051D58" w:rsidRPr="001248F3" w:rsidRDefault="00B96743" w:rsidP="00081477">
            <w:pPr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u w:val="single"/>
              </w:rPr>
              <w:t>Unidade</w:t>
            </w:r>
            <w:r w:rsidR="00051D58" w:rsidRPr="001248F3">
              <w:rPr>
                <w:rFonts w:ascii="Arial Narrow" w:hAnsi="Arial Narrow"/>
                <w:b/>
                <w:color w:val="000000" w:themeColor="text1"/>
                <w:u w:val="single"/>
              </w:rPr>
              <w:t>/</w:t>
            </w:r>
          </w:p>
          <w:p w14:paraId="3ACA4FA7" w14:textId="0A0F8E22" w:rsidR="00B96743" w:rsidRPr="001248F3" w:rsidRDefault="00051D58" w:rsidP="00081477">
            <w:pPr>
              <w:jc w:val="center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u w:val="single"/>
              </w:rPr>
              <w:t>Volume (l)</w:t>
            </w:r>
          </w:p>
          <w:p w14:paraId="3E1FA7A3" w14:textId="0D0EF9E1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981" w:type="pct"/>
            <w:gridSpan w:val="2"/>
            <w:shd w:val="clear" w:color="auto" w:fill="FFC000" w:themeFill="accent4"/>
          </w:tcPr>
          <w:p w14:paraId="253C7A53" w14:textId="6A14E199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LOTE 03</w:t>
            </w:r>
          </w:p>
          <w:p w14:paraId="1C2D819E" w14:textId="782C8BDA" w:rsidR="00891C32" w:rsidRPr="001248F3" w:rsidRDefault="00081477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LIMPEZA E MANUTENÇÃO CAIXA D’</w:t>
            </w:r>
            <w:r w:rsidR="00891C32"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ÁGUA</w:t>
            </w:r>
          </w:p>
          <w:p w14:paraId="68B3F68C" w14:textId="1D1B0985" w:rsidR="00891C32" w:rsidRPr="001248F3" w:rsidRDefault="00891C32" w:rsidP="000814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577D" w:rsidRPr="000473C8" w14:paraId="6C5A3847" w14:textId="77777777" w:rsidTr="00081477">
        <w:trPr>
          <w:trHeight w:val="2027"/>
        </w:trPr>
        <w:tc>
          <w:tcPr>
            <w:tcW w:w="136" w:type="pct"/>
            <w:vMerge/>
          </w:tcPr>
          <w:p w14:paraId="37801730" w14:textId="1B320867" w:rsidR="00891C32" w:rsidRPr="00032A85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099" w:type="pct"/>
            <w:vMerge/>
          </w:tcPr>
          <w:p w14:paraId="10A6068B" w14:textId="191706A8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1980B020" w14:textId="705A18C4" w:rsidR="00891C32" w:rsidRPr="001248F3" w:rsidRDefault="00891C32" w:rsidP="00880B3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9" w:type="pct"/>
            <w:shd w:val="clear" w:color="auto" w:fill="0070C0"/>
          </w:tcPr>
          <w:p w14:paraId="02D3A080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E58AD6B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UNITÁRIO</w:t>
            </w:r>
          </w:p>
          <w:p w14:paraId="1B1EACB0" w14:textId="5B01DFC0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(R$)</w:t>
            </w:r>
          </w:p>
          <w:p w14:paraId="5CCD078E" w14:textId="40A7BD5C" w:rsidR="00891C32" w:rsidRPr="001248F3" w:rsidRDefault="00891C32" w:rsidP="00880B3E">
            <w:pPr>
              <w:jc w:val="center"/>
              <w:rPr>
                <w:rFonts w:ascii="Arial Narrow" w:hAnsi="Arial Narrow"/>
                <w:b/>
              </w:rPr>
            </w:pPr>
            <w:r w:rsidRPr="001248F3">
              <w:rPr>
                <w:rFonts w:ascii="Arial Narrow" w:hAnsi="Arial Narrow"/>
                <w:b/>
              </w:rPr>
              <w:t>(2)</w:t>
            </w:r>
          </w:p>
          <w:p w14:paraId="4C55C2DC" w14:textId="1AB65A26" w:rsidR="00891C32" w:rsidRPr="001248F3" w:rsidRDefault="00891C32" w:rsidP="00880B3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78" w:type="pct"/>
            <w:shd w:val="clear" w:color="auto" w:fill="0070C0"/>
          </w:tcPr>
          <w:p w14:paraId="62300E9F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 TOTAL</w:t>
            </w:r>
            <w:proofErr w:type="gramEnd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ITENS LOTE1 </w:t>
            </w:r>
          </w:p>
          <w:p w14:paraId="7119BFC4" w14:textId="67342E8C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3= (1*2)</w:t>
            </w:r>
          </w:p>
          <w:p w14:paraId="259BB577" w14:textId="68ADDD90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(R$)</w:t>
            </w:r>
          </w:p>
        </w:tc>
        <w:tc>
          <w:tcPr>
            <w:tcW w:w="468" w:type="pct"/>
            <w:vMerge/>
            <w:shd w:val="clear" w:color="auto" w:fill="00B050"/>
          </w:tcPr>
          <w:p w14:paraId="17380576" w14:textId="77777777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00B050"/>
          </w:tcPr>
          <w:p w14:paraId="5F3E0A15" w14:textId="1FB5A999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ITENS E LOTE 2 (R$)</w:t>
            </w:r>
          </w:p>
          <w:p w14:paraId="458F6792" w14:textId="65C74E13" w:rsidR="00891C32" w:rsidRPr="001248F3" w:rsidRDefault="00891C32" w:rsidP="00891C32">
            <w:pPr>
              <w:jc w:val="center"/>
              <w:rPr>
                <w:rFonts w:ascii="Arial Narrow" w:hAnsi="Arial Narrow"/>
                <w:b/>
              </w:rPr>
            </w:pPr>
            <w:r w:rsidRPr="001248F3">
              <w:rPr>
                <w:rFonts w:ascii="Arial Narrow" w:hAnsi="Arial Narrow"/>
                <w:b/>
              </w:rPr>
              <w:t>(5)</w:t>
            </w:r>
          </w:p>
        </w:tc>
        <w:tc>
          <w:tcPr>
            <w:tcW w:w="280" w:type="pct"/>
            <w:shd w:val="clear" w:color="auto" w:fill="00B050"/>
          </w:tcPr>
          <w:p w14:paraId="23D17D60" w14:textId="6D26DA54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 TOTAL</w:t>
            </w:r>
            <w:proofErr w:type="gramEnd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ITENS LOTE</w:t>
            </w:r>
            <w:r w:rsidR="0049577D"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6C3A2F1" w14:textId="2D6F3181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6= (4*5)</w:t>
            </w:r>
          </w:p>
          <w:p w14:paraId="10DF1DE5" w14:textId="0A4ED3F1" w:rsidR="00891C32" w:rsidRPr="001248F3" w:rsidRDefault="00891C32" w:rsidP="00880B3E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(R$)</w:t>
            </w:r>
          </w:p>
        </w:tc>
        <w:tc>
          <w:tcPr>
            <w:tcW w:w="468" w:type="pct"/>
            <w:shd w:val="clear" w:color="auto" w:fill="FFC000" w:themeFill="accent4"/>
          </w:tcPr>
          <w:p w14:paraId="3F31AA48" w14:textId="77777777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C000" w:themeFill="accent4"/>
          </w:tcPr>
          <w:p w14:paraId="68486153" w14:textId="5F6EF81F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ITENS E LOTE 3 (R$)</w:t>
            </w:r>
          </w:p>
          <w:p w14:paraId="18D25E78" w14:textId="0AEE2AB1" w:rsidR="00891C32" w:rsidRPr="001248F3" w:rsidRDefault="00891C32" w:rsidP="00081477">
            <w:pPr>
              <w:jc w:val="center"/>
              <w:rPr>
                <w:rFonts w:ascii="Arial Narrow" w:hAnsi="Arial Narrow"/>
                <w:b/>
              </w:rPr>
            </w:pPr>
            <w:r w:rsidRPr="001248F3">
              <w:rPr>
                <w:rFonts w:ascii="Arial Narrow" w:hAnsi="Arial Narrow"/>
                <w:b/>
              </w:rPr>
              <w:t>(8)</w:t>
            </w:r>
          </w:p>
          <w:p w14:paraId="7635C172" w14:textId="7AC5728F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617343EE" w14:textId="532D421E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VALOR  TOTAL</w:t>
            </w:r>
            <w:proofErr w:type="gramEnd"/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ITENS LOTE</w:t>
            </w:r>
            <w:r w:rsidR="0049577D"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3</w:t>
            </w:r>
          </w:p>
          <w:p w14:paraId="1E01DDED" w14:textId="2EDF1293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9= (7*8)</w:t>
            </w:r>
          </w:p>
          <w:p w14:paraId="074B3C70" w14:textId="48AB861E" w:rsidR="00891C32" w:rsidRPr="001248F3" w:rsidRDefault="00891C32" w:rsidP="00081477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(R$)</w:t>
            </w:r>
          </w:p>
        </w:tc>
      </w:tr>
      <w:tr w:rsidR="00891C32" w:rsidRPr="000473C8" w14:paraId="44B4D0A5" w14:textId="77777777" w:rsidTr="00A21B1F">
        <w:trPr>
          <w:trHeight w:val="570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2F900FA4" w14:textId="6F5E7102" w:rsidR="00891C32" w:rsidRPr="000473C8" w:rsidRDefault="00891C32" w:rsidP="00880B3E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0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  <w:sz w:val="32"/>
                <w:szCs w:val="20"/>
              </w:rPr>
              <w:t>DEPARTAMENTO DE EDUCAÇÃO, CULTURA E ESPORTES</w:t>
            </w:r>
          </w:p>
        </w:tc>
      </w:tr>
      <w:tr w:rsidR="009311F0" w:rsidRPr="000473C8" w14:paraId="1D2ADC93" w14:textId="77777777" w:rsidTr="00081477">
        <w:trPr>
          <w:trHeight w:val="334"/>
        </w:trPr>
        <w:tc>
          <w:tcPr>
            <w:tcW w:w="136" w:type="pct"/>
          </w:tcPr>
          <w:p w14:paraId="67B525C4" w14:textId="77777777" w:rsidR="009311F0" w:rsidRPr="000473C8" w:rsidRDefault="009311F0" w:rsidP="009311F0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99" w:type="pct"/>
          </w:tcPr>
          <w:p w14:paraId="1CA2C442" w14:textId="77777777" w:rsidR="009311F0" w:rsidRPr="000473C8" w:rsidRDefault="009311F0" w:rsidP="009311F0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Ginásio Esportes Alfonso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Rivaben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2F8D314" w14:textId="4C240363" w:rsidR="009311F0" w:rsidRPr="000473C8" w:rsidRDefault="009311F0" w:rsidP="009311F0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Vereadores,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147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17.475-023 CENTRO</w:t>
            </w:r>
          </w:p>
        </w:tc>
        <w:tc>
          <w:tcPr>
            <w:tcW w:w="468" w:type="pct"/>
            <w:shd w:val="clear" w:color="auto" w:fill="0070C0"/>
          </w:tcPr>
          <w:p w14:paraId="530BBB3E" w14:textId="6B2A587E" w:rsidR="009311F0" w:rsidRPr="001248F3" w:rsidRDefault="009311F0" w:rsidP="009311F0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1.320,00</w:t>
            </w:r>
          </w:p>
        </w:tc>
        <w:tc>
          <w:tcPr>
            <w:tcW w:w="359" w:type="pct"/>
            <w:shd w:val="clear" w:color="auto" w:fill="0070C0"/>
          </w:tcPr>
          <w:p w14:paraId="1EC646F0" w14:textId="138B8998" w:rsidR="009311F0" w:rsidRPr="000473C8" w:rsidRDefault="009311F0" w:rsidP="009311F0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006C05DB" w14:textId="77777777" w:rsidR="009311F0" w:rsidRPr="000473C8" w:rsidRDefault="009311F0" w:rsidP="009311F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11C0751B" w14:textId="77777777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F5940BC" w14:textId="77777777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BDA8EFF" w14:textId="21A6A97A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49DF2C7E" w14:textId="77777777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1BABB23" w14:textId="77777777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B8A8D7F" w14:textId="6AC4B8F9" w:rsidR="009311F0" w:rsidRPr="004B6A93" w:rsidRDefault="009311F0" w:rsidP="009311F0">
            <w:pPr>
              <w:jc w:val="center"/>
              <w:rPr>
                <w:rFonts w:ascii="Arial Narrow" w:hAnsi="Arial Narrow"/>
                <w:color w:val="000000" w:themeColor="text1"/>
                <w:highlight w:val="black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43A9EDA1" w14:textId="77777777" w:rsidR="009311F0" w:rsidRPr="004B6A93" w:rsidRDefault="009311F0" w:rsidP="009311F0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F5D867D" w14:textId="77777777" w:rsidR="004B6A93" w:rsidRPr="004B6A93" w:rsidRDefault="004B6A93" w:rsidP="009311F0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034BA4B1" w14:textId="17F91674" w:rsidR="009311F0" w:rsidRPr="004B6A93" w:rsidRDefault="009311F0" w:rsidP="009311F0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0B201CF1" w14:textId="77777777" w:rsidR="009311F0" w:rsidRDefault="009311F0" w:rsidP="009311F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6A030E68" w14:textId="77777777" w:rsidR="009311F0" w:rsidRDefault="009311F0" w:rsidP="009311F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24CA937" w14:textId="04090EED" w:rsidR="009311F0" w:rsidRPr="00A21B1F" w:rsidRDefault="009311F0" w:rsidP="009311F0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21B1F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A21B1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01</w:t>
            </w:r>
            <w:proofErr w:type="gramEnd"/>
            <w:r w:rsidRPr="00A21B1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caixa d’agua (reservatório) de 1000 litros, de amianto )</w:t>
            </w:r>
          </w:p>
          <w:p w14:paraId="2CB65F42" w14:textId="77777777" w:rsidR="009311F0" w:rsidRPr="000473C8" w:rsidRDefault="009311F0" w:rsidP="009311F0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FC000" w:themeFill="accent4"/>
          </w:tcPr>
          <w:p w14:paraId="3A4926A3" w14:textId="5EEFB317" w:rsidR="009311F0" w:rsidRPr="000473C8" w:rsidRDefault="009311F0" w:rsidP="009311F0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235C0B51" w14:textId="5048B276" w:rsidR="009311F0" w:rsidRPr="000473C8" w:rsidRDefault="009311F0" w:rsidP="009311F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B6A93" w:rsidRPr="000473C8" w14:paraId="468AC430" w14:textId="77777777" w:rsidTr="00081477">
        <w:trPr>
          <w:trHeight w:val="234"/>
        </w:trPr>
        <w:tc>
          <w:tcPr>
            <w:tcW w:w="136" w:type="pct"/>
          </w:tcPr>
          <w:p w14:paraId="105CA515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99" w:type="pct"/>
          </w:tcPr>
          <w:p w14:paraId="4991DC7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Campo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Society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Municipal</w:t>
            </w:r>
          </w:p>
          <w:p w14:paraId="260CC329" w14:textId="722326BC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Nelson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Anselmo,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331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17.475-268 N.H.B.J AMARO</w:t>
            </w:r>
          </w:p>
        </w:tc>
        <w:tc>
          <w:tcPr>
            <w:tcW w:w="468" w:type="pct"/>
            <w:shd w:val="clear" w:color="auto" w:fill="0070C0"/>
          </w:tcPr>
          <w:p w14:paraId="1E246410" w14:textId="3E0FC158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39,24</w:t>
            </w:r>
          </w:p>
        </w:tc>
        <w:tc>
          <w:tcPr>
            <w:tcW w:w="359" w:type="pct"/>
            <w:shd w:val="clear" w:color="auto" w:fill="0070C0"/>
          </w:tcPr>
          <w:p w14:paraId="52A7C121" w14:textId="0540BF8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0E0F9D2C" w14:textId="7777777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6A7D713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96DCA0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65CCE7A" w14:textId="33ECA0CC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17E190A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377D2C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207698D" w14:textId="66DEE4C7" w:rsidR="004B6A93" w:rsidRPr="00F90C09" w:rsidRDefault="004B6A93" w:rsidP="004B6A93">
            <w:pPr>
              <w:jc w:val="center"/>
              <w:rPr>
                <w:rFonts w:ascii="Arial Narrow" w:hAnsi="Arial Narrow"/>
                <w:color w:val="000000" w:themeColor="text1"/>
                <w:highlight w:val="black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0FFB8C20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03B5555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546DDBF" w14:textId="3F457013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4449CB4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0EFC52FF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777F51" w14:textId="125DABFD" w:rsidR="004B6A93" w:rsidRPr="00A21B1F" w:rsidRDefault="004B6A93" w:rsidP="004B6A93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A21B1F"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A21B1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01</w:t>
            </w:r>
            <w:proofErr w:type="gramEnd"/>
            <w:r w:rsidRPr="00A21B1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caixa d’agua (reservatório) de 1000 litros, de polietileno )</w:t>
            </w:r>
          </w:p>
          <w:p w14:paraId="72FE6187" w14:textId="40802445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FC000" w:themeFill="accent4"/>
          </w:tcPr>
          <w:p w14:paraId="5FA104C8" w14:textId="74CE2A95" w:rsidR="004B6A93" w:rsidRPr="000473C8" w:rsidRDefault="004B6A93" w:rsidP="004B6A93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3F414898" w14:textId="0FF3424B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051D58" w:rsidRPr="000473C8" w14:paraId="5FED5CA2" w14:textId="77777777" w:rsidTr="00081477">
        <w:trPr>
          <w:trHeight w:val="234"/>
        </w:trPr>
        <w:tc>
          <w:tcPr>
            <w:tcW w:w="136" w:type="pct"/>
          </w:tcPr>
          <w:p w14:paraId="54953E87" w14:textId="77777777" w:rsidR="005A5C60" w:rsidRPr="000473C8" w:rsidRDefault="005A5C60" w:rsidP="00BE3162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099" w:type="pct"/>
          </w:tcPr>
          <w:p w14:paraId="50D7632A" w14:textId="77777777" w:rsidR="005A5C60" w:rsidRPr="000473C8" w:rsidRDefault="005A5C60" w:rsidP="00BE3162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Ginásio Esportes da Praça da Bíblia</w:t>
            </w:r>
          </w:p>
          <w:p w14:paraId="38F383B7" w14:textId="42ABB8A5" w:rsidR="005A5C60" w:rsidRPr="000473C8" w:rsidRDefault="005A5C60" w:rsidP="00BE3162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Rua Guido Coppe, SN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CEP 17.475-</w:t>
            </w:r>
            <w:proofErr w:type="gramStart"/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272  N.H.B.J</w:t>
            </w:r>
            <w:proofErr w:type="gramEnd"/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AMARO</w:t>
            </w:r>
          </w:p>
        </w:tc>
        <w:tc>
          <w:tcPr>
            <w:tcW w:w="468" w:type="pct"/>
            <w:shd w:val="clear" w:color="auto" w:fill="0070C0"/>
          </w:tcPr>
          <w:p w14:paraId="539EEB4F" w14:textId="5F78073E" w:rsidR="005A5C60" w:rsidRPr="001248F3" w:rsidRDefault="005A5C60" w:rsidP="00BE3162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650,00</w:t>
            </w:r>
          </w:p>
        </w:tc>
        <w:tc>
          <w:tcPr>
            <w:tcW w:w="359" w:type="pct"/>
            <w:shd w:val="clear" w:color="auto" w:fill="0070C0"/>
          </w:tcPr>
          <w:p w14:paraId="7110CE08" w14:textId="7E49DF81" w:rsidR="005A5C60" w:rsidRPr="000473C8" w:rsidRDefault="005A5C60" w:rsidP="00BE3162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04E66817" w14:textId="77777777" w:rsidR="005A5C60" w:rsidRPr="000473C8" w:rsidRDefault="005A5C60" w:rsidP="00BE31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76B30D79" w14:textId="77777777" w:rsidR="005A5C60" w:rsidRPr="000473C8" w:rsidRDefault="005A5C60" w:rsidP="00BE31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00B050"/>
          </w:tcPr>
          <w:p w14:paraId="69897AB6" w14:textId="220D36C9" w:rsidR="005A5C60" w:rsidRPr="000473C8" w:rsidRDefault="005A5C60" w:rsidP="00BE316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80" w:type="pct"/>
            <w:shd w:val="clear" w:color="auto" w:fill="00B050"/>
          </w:tcPr>
          <w:p w14:paraId="057EF399" w14:textId="77777777" w:rsidR="005A5C60" w:rsidRPr="000473C8" w:rsidRDefault="005A5C60" w:rsidP="00BE316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0CE1EED2" w14:textId="759E900E" w:rsidR="005A5C60" w:rsidRDefault="005A5C60" w:rsidP="00A21B1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04</w:t>
            </w:r>
          </w:p>
          <w:p w14:paraId="761061FC" w14:textId="77777777" w:rsidR="005A5C60" w:rsidRPr="000473C8" w:rsidRDefault="005A5C60" w:rsidP="00A21B1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293AB34" w14:textId="3BC25560" w:rsidR="005A5C60" w:rsidRPr="000473C8" w:rsidRDefault="005A5C60" w:rsidP="00A21B1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21B1F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(04 caixas d’agua (reservatórios) de 1000 litros cada, de polietileno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7148ABE" w14:textId="77777777" w:rsidR="005A5C60" w:rsidRPr="000473C8" w:rsidRDefault="005A5C60" w:rsidP="00A21B1F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FC000" w:themeFill="accent4"/>
          </w:tcPr>
          <w:p w14:paraId="0158616A" w14:textId="77777777" w:rsidR="005A5C60" w:rsidRPr="000473C8" w:rsidRDefault="005A5C60" w:rsidP="00BE3162">
            <w:pP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369DD47C" w14:textId="02430088" w:rsidR="005A5C60" w:rsidRPr="000473C8" w:rsidRDefault="005A5C60" w:rsidP="00BE316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B6A93" w:rsidRPr="000473C8" w14:paraId="08A7D4DC" w14:textId="77777777" w:rsidTr="00081477">
        <w:trPr>
          <w:trHeight w:val="234"/>
        </w:trPr>
        <w:tc>
          <w:tcPr>
            <w:tcW w:w="136" w:type="pct"/>
          </w:tcPr>
          <w:p w14:paraId="30079203" w14:textId="6D8BFDF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99" w:type="pct"/>
          </w:tcPr>
          <w:p w14:paraId="39870267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Estadio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Municipal Maurilio Roque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Toassa</w:t>
            </w:r>
            <w:proofErr w:type="spellEnd"/>
          </w:p>
          <w:p w14:paraId="21370F16" w14:textId="62DFA9EE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Andre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Bonaci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CEP 17.475-050 DISTRITO INDUSTRIAL I</w:t>
            </w:r>
          </w:p>
        </w:tc>
        <w:tc>
          <w:tcPr>
            <w:tcW w:w="468" w:type="pct"/>
            <w:shd w:val="clear" w:color="auto" w:fill="0070C0"/>
          </w:tcPr>
          <w:p w14:paraId="7075D0A9" w14:textId="1F93DAED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359" w:type="pct"/>
            <w:shd w:val="clear" w:color="auto" w:fill="0070C0"/>
          </w:tcPr>
          <w:p w14:paraId="584A8174" w14:textId="0FC0EAD2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6342FE83" w14:textId="7777777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32E841E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334A97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8AB3C17" w14:textId="6655E15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07B2BFC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F73910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555BF3B" w14:textId="3F8F96AE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029462A9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99B1E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67C0A53" w14:textId="5049DF54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18C169E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F08FC1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5E724CC" w14:textId="26BAEBA6" w:rsidR="004B6A93" w:rsidRPr="004B6A93" w:rsidRDefault="004B6A93" w:rsidP="004B6A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6BEF001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AE45D4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1D24C78" w14:textId="35DC7472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656BFD99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AECBBA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BCC5364" w14:textId="66E81D81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</w:tr>
      <w:tr w:rsidR="004B6A93" w:rsidRPr="000473C8" w14:paraId="33114708" w14:textId="77777777" w:rsidTr="00081477">
        <w:trPr>
          <w:trHeight w:val="234"/>
        </w:trPr>
        <w:tc>
          <w:tcPr>
            <w:tcW w:w="136" w:type="pct"/>
          </w:tcPr>
          <w:p w14:paraId="299DB1DF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099" w:type="pct"/>
          </w:tcPr>
          <w:p w14:paraId="24767BCE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Piscina Pública Municipal </w:t>
            </w:r>
          </w:p>
          <w:p w14:paraId="7F4F3859" w14:textId="6CDAE455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Hilário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Zaninoto,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503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 CEP 17.475-009 CENTRO</w:t>
            </w:r>
          </w:p>
        </w:tc>
        <w:tc>
          <w:tcPr>
            <w:tcW w:w="468" w:type="pct"/>
            <w:shd w:val="clear" w:color="auto" w:fill="0070C0"/>
          </w:tcPr>
          <w:p w14:paraId="1D500EE7" w14:textId="7078491A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62,30</w:t>
            </w:r>
          </w:p>
        </w:tc>
        <w:tc>
          <w:tcPr>
            <w:tcW w:w="359" w:type="pct"/>
            <w:shd w:val="clear" w:color="auto" w:fill="0070C0"/>
          </w:tcPr>
          <w:p w14:paraId="1D31AF49" w14:textId="712AFAB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31CF4DAA" w14:textId="7777777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3D097B2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FC62E4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8A72C1A" w14:textId="60EA52F3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187D297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4AC975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3ABBE38" w14:textId="3C37C285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422E4C3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52DF8E1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0D6B0CB" w14:textId="4FB173A1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5567ABB" w14:textId="01AF0F3C" w:rsidR="004B6A93" w:rsidRDefault="004B6A93" w:rsidP="004B6A9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  <w:p w14:paraId="5F0952E2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  <w:p w14:paraId="47232980" w14:textId="69B078B2" w:rsidR="004B6A93" w:rsidRPr="00045749" w:rsidRDefault="004B6A93" w:rsidP="004B6A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574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4574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01 caixa</w:t>
            </w:r>
            <w:proofErr w:type="gramEnd"/>
            <w:r w:rsidRPr="0004574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d’agua (reservatorio) de 1000 litros, de polietileno)</w:t>
            </w:r>
          </w:p>
        </w:tc>
        <w:tc>
          <w:tcPr>
            <w:tcW w:w="492" w:type="pct"/>
            <w:shd w:val="clear" w:color="auto" w:fill="FFC000" w:themeFill="accent4"/>
          </w:tcPr>
          <w:p w14:paraId="25449A46" w14:textId="74EBDDC8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53DF2813" w14:textId="17A83C2B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B6A93" w:rsidRPr="000473C8" w14:paraId="1EB5A2D9" w14:textId="77777777" w:rsidTr="00081477">
        <w:trPr>
          <w:trHeight w:val="220"/>
        </w:trPr>
        <w:tc>
          <w:tcPr>
            <w:tcW w:w="136" w:type="pct"/>
          </w:tcPr>
          <w:p w14:paraId="38DEC77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99" w:type="pct"/>
          </w:tcPr>
          <w:p w14:paraId="764D6DF8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Creche Escola Maria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Piovezan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Bim</w:t>
            </w:r>
          </w:p>
          <w:p w14:paraId="3AE53291" w14:textId="7C4B782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Cabo José de Barros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Pinto,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540</w:t>
            </w:r>
          </w:p>
          <w:p w14:paraId="05D1AE56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CEP 17.475-007 CENTRO</w:t>
            </w:r>
          </w:p>
        </w:tc>
        <w:tc>
          <w:tcPr>
            <w:tcW w:w="468" w:type="pct"/>
            <w:shd w:val="clear" w:color="auto" w:fill="0070C0"/>
          </w:tcPr>
          <w:p w14:paraId="14DBF8D4" w14:textId="1380C266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823,78</w:t>
            </w:r>
          </w:p>
        </w:tc>
        <w:tc>
          <w:tcPr>
            <w:tcW w:w="359" w:type="pct"/>
            <w:shd w:val="clear" w:color="auto" w:fill="0070C0"/>
          </w:tcPr>
          <w:p w14:paraId="5819BB8F" w14:textId="267A46D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4291202B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6A556DE2" w14:textId="370A3D8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0,64</w:t>
            </w:r>
          </w:p>
        </w:tc>
        <w:tc>
          <w:tcPr>
            <w:tcW w:w="363" w:type="pct"/>
            <w:shd w:val="clear" w:color="auto" w:fill="00B050"/>
          </w:tcPr>
          <w:p w14:paraId="3E856862" w14:textId="1EE6D94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00B050"/>
          </w:tcPr>
          <w:p w14:paraId="42D25C8A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40FC5A40" w14:textId="40A645A2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45CA29E6" w14:textId="77777777" w:rsidR="004B6A93" w:rsidRPr="00B96743" w:rsidRDefault="004B6A93" w:rsidP="004B6A93">
            <w:pPr>
              <w:jc w:val="center"/>
            </w:pPr>
          </w:p>
          <w:p w14:paraId="2092F456" w14:textId="2E23ED6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d’agua (reservatório) tipo torre em anéis de concreto, capacidade de 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0.000 litros, conforme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3E1D16B" w14:textId="4968590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C000" w:themeFill="accent4"/>
          </w:tcPr>
          <w:p w14:paraId="792BC1C5" w14:textId="2DD8EA3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404ECAB1" w14:textId="77777777" w:rsidTr="00081477">
        <w:trPr>
          <w:trHeight w:val="2316"/>
        </w:trPr>
        <w:tc>
          <w:tcPr>
            <w:tcW w:w="136" w:type="pct"/>
            <w:vMerge w:val="restart"/>
          </w:tcPr>
          <w:p w14:paraId="3935111C" w14:textId="77B6326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099" w:type="pct"/>
            <w:vMerge w:val="restart"/>
          </w:tcPr>
          <w:p w14:paraId="2CB5220C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EMEF Jurandir Ferreira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/  Biblioteca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Pública Municipal </w:t>
            </w:r>
            <w:proofErr w:type="spellStart"/>
            <w:r w:rsidRPr="000473C8"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  <w:t>A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ntonia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Maria Bim Canedo</w:t>
            </w:r>
          </w:p>
          <w:p w14:paraId="3E8EA1A7" w14:textId="481D7242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Antonio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Ribeiro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Oliveira,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524</w:t>
            </w:r>
          </w:p>
          <w:p w14:paraId="00DC4BE7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CEP 17.475-029 CENTRO</w:t>
            </w:r>
          </w:p>
        </w:tc>
        <w:tc>
          <w:tcPr>
            <w:tcW w:w="468" w:type="pct"/>
            <w:vMerge w:val="restart"/>
            <w:shd w:val="clear" w:color="auto" w:fill="0070C0"/>
          </w:tcPr>
          <w:p w14:paraId="62C284FF" w14:textId="31098536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1. 357,75</w:t>
            </w:r>
          </w:p>
        </w:tc>
        <w:tc>
          <w:tcPr>
            <w:tcW w:w="359" w:type="pct"/>
            <w:vMerge w:val="restart"/>
            <w:shd w:val="clear" w:color="auto" w:fill="0070C0"/>
          </w:tcPr>
          <w:p w14:paraId="473DBDA4" w14:textId="6E15846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shd w:val="clear" w:color="auto" w:fill="0070C0"/>
          </w:tcPr>
          <w:p w14:paraId="173C5AE3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auto" w:fill="00B050"/>
          </w:tcPr>
          <w:p w14:paraId="4FAD7361" w14:textId="7BEF576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0,64</w:t>
            </w:r>
          </w:p>
        </w:tc>
        <w:tc>
          <w:tcPr>
            <w:tcW w:w="363" w:type="pct"/>
            <w:vMerge w:val="restart"/>
            <w:shd w:val="clear" w:color="auto" w:fill="00B050"/>
          </w:tcPr>
          <w:p w14:paraId="0B2F7C4E" w14:textId="27F96BB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shd w:val="clear" w:color="auto" w:fill="00B050"/>
          </w:tcPr>
          <w:p w14:paraId="573043C5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40E55C98" w14:textId="5FFE1B56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326B96DF" w14:textId="77777777" w:rsidR="004B6A93" w:rsidRPr="00081477" w:rsidRDefault="004B6A93" w:rsidP="004B6A93"/>
          <w:p w14:paraId="300CD16C" w14:textId="653142B4" w:rsidR="004B6A93" w:rsidRPr="00081477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81477">
              <w:rPr>
                <w:color w:val="000000" w:themeColor="text1"/>
              </w:rPr>
              <w:t>(</w:t>
            </w:r>
            <w:r w:rsidRPr="0008147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01 caixa d’agua (reservatorio) tipo taça, em aço carbono, capacidade de 16.000 </w:t>
            </w:r>
            <w:proofErr w:type="gramStart"/>
            <w:r w:rsidRPr="00081477">
              <w:rPr>
                <w:rFonts w:ascii="Arial Narrow" w:hAnsi="Arial Narrow"/>
                <w:color w:val="000000" w:themeColor="text1"/>
                <w:sz w:val="20"/>
                <w:szCs w:val="20"/>
              </w:rPr>
              <w:t>litros,  conforme</w:t>
            </w:r>
            <w:proofErr w:type="gramEnd"/>
            <w:r w:rsidRPr="0008147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memorial;</w:t>
            </w:r>
          </w:p>
          <w:p w14:paraId="5FDB3862" w14:textId="76CAE1C4" w:rsidR="004B6A93" w:rsidRPr="00026D8F" w:rsidRDefault="004B6A93" w:rsidP="004B6A93">
            <w:pPr>
              <w:jc w:val="center"/>
            </w:pPr>
            <w:r w:rsidRPr="00081477">
              <w:rPr>
                <w:color w:val="000000" w:themeColor="text1"/>
              </w:rPr>
              <w:t>)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C000" w:themeFill="accent4"/>
          </w:tcPr>
          <w:p w14:paraId="488C5061" w14:textId="77777777" w:rsidR="004B6A93" w:rsidRPr="000473C8" w:rsidRDefault="004B6A93" w:rsidP="004B6A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9F46836" w14:textId="60440B9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60F32615" w14:textId="77777777" w:rsidTr="00081477">
        <w:trPr>
          <w:trHeight w:val="220"/>
        </w:trPr>
        <w:tc>
          <w:tcPr>
            <w:tcW w:w="136" w:type="pct"/>
            <w:vMerge/>
          </w:tcPr>
          <w:p w14:paraId="79432E17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14:paraId="01F6451D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25A58E68" w14:textId="77777777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0070C0"/>
          </w:tcPr>
          <w:p w14:paraId="5FC61DD5" w14:textId="0F4760C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0070C0"/>
          </w:tcPr>
          <w:p w14:paraId="0E5D8298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B050"/>
          </w:tcPr>
          <w:p w14:paraId="2C0900E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00B050"/>
          </w:tcPr>
          <w:p w14:paraId="3D102F08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00B050"/>
          </w:tcPr>
          <w:p w14:paraId="6A0D8213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2D7EB080" w14:textId="77777777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20BEE188" w14:textId="77777777" w:rsidR="004B6A93" w:rsidRPr="00A21B1F" w:rsidRDefault="004B6A93" w:rsidP="004B6A93"/>
          <w:p w14:paraId="70F45B84" w14:textId="68EDB26E" w:rsidR="004B6A93" w:rsidRPr="00A21B1F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A21B1F">
              <w:rPr>
                <w:color w:val="000000" w:themeColor="text1"/>
              </w:rPr>
              <w:t>(</w:t>
            </w:r>
            <w:r w:rsidRPr="00A21B1F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d’agua (reservatório) de 1000 litros, de polietileno, conforme memorial;</w:t>
            </w:r>
          </w:p>
          <w:p w14:paraId="5DB1C38C" w14:textId="101AD89B" w:rsidR="004B6A93" w:rsidRPr="00026D8F" w:rsidRDefault="004B6A93" w:rsidP="004B6A93">
            <w:pPr>
              <w:jc w:val="center"/>
            </w:pPr>
            <w:r w:rsidRPr="00A21B1F">
              <w:rPr>
                <w:color w:val="000000" w:themeColor="text1"/>
              </w:rPr>
              <w:t>)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shd w:val="clear" w:color="auto" w:fill="FFC000" w:themeFill="accent4"/>
          </w:tcPr>
          <w:p w14:paraId="11061301" w14:textId="4F2631B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C000" w:themeFill="accent4"/>
          </w:tcPr>
          <w:p w14:paraId="3113D585" w14:textId="6967D36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00987870" w14:textId="77777777" w:rsidTr="00A21B1F">
        <w:trPr>
          <w:trHeight w:val="2145"/>
        </w:trPr>
        <w:tc>
          <w:tcPr>
            <w:tcW w:w="136" w:type="pct"/>
          </w:tcPr>
          <w:p w14:paraId="6B08DA81" w14:textId="7045DAE4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99" w:type="pct"/>
          </w:tcPr>
          <w:p w14:paraId="58DF25AF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EMEI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Angelo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Marques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Sabadin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7D37111" w14:textId="3BE84656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Darci </w:t>
            </w:r>
            <w:proofErr w:type="spellStart"/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Bonaci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17.475- 26 N H B J AMARO</w:t>
            </w:r>
          </w:p>
        </w:tc>
        <w:tc>
          <w:tcPr>
            <w:tcW w:w="468" w:type="pct"/>
            <w:shd w:val="clear" w:color="auto" w:fill="0070C0"/>
          </w:tcPr>
          <w:p w14:paraId="6735BCE6" w14:textId="5738A1EC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523,38</w:t>
            </w:r>
          </w:p>
        </w:tc>
        <w:tc>
          <w:tcPr>
            <w:tcW w:w="359" w:type="pct"/>
            <w:shd w:val="clear" w:color="auto" w:fill="0070C0"/>
          </w:tcPr>
          <w:p w14:paraId="05A5823B" w14:textId="32A8B87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07D9D5DE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2B154620" w14:textId="661D1C5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0,64</w:t>
            </w:r>
          </w:p>
        </w:tc>
        <w:tc>
          <w:tcPr>
            <w:tcW w:w="363" w:type="pct"/>
            <w:shd w:val="clear" w:color="auto" w:fill="00B050"/>
          </w:tcPr>
          <w:p w14:paraId="407D8690" w14:textId="05D44CD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00B050"/>
          </w:tcPr>
          <w:p w14:paraId="05364924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6A63BE10" w14:textId="77777777" w:rsidR="004B6A93" w:rsidRPr="00045749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574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03</w:t>
            </w:r>
          </w:p>
          <w:p w14:paraId="644DDC66" w14:textId="7A84E398" w:rsidR="004B6A93" w:rsidRPr="00045749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5749">
              <w:rPr>
                <w:color w:val="000000" w:themeColor="text1"/>
              </w:rPr>
              <w:t>(</w:t>
            </w:r>
            <w:r w:rsidRPr="0004574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03 caixas d’água (reservatórios) 1000 litros cada, de </w:t>
            </w:r>
            <w:proofErr w:type="gramStart"/>
            <w:r w:rsidRPr="00045749"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 w:rsidRPr="0004574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memorial;</w:t>
            </w:r>
          </w:p>
          <w:p w14:paraId="4644DCC5" w14:textId="1A0D1F4E" w:rsidR="004B6A93" w:rsidRPr="00045749" w:rsidRDefault="004B6A93" w:rsidP="004B6A93">
            <w:pPr>
              <w:jc w:val="center"/>
              <w:rPr>
                <w:color w:val="000000" w:themeColor="text1"/>
              </w:rPr>
            </w:pPr>
            <w:r w:rsidRPr="00045749">
              <w:rPr>
                <w:color w:val="000000" w:themeColor="text1"/>
              </w:rPr>
              <w:t>)</w:t>
            </w:r>
          </w:p>
        </w:tc>
        <w:tc>
          <w:tcPr>
            <w:tcW w:w="492" w:type="pct"/>
            <w:shd w:val="clear" w:color="auto" w:fill="FFC000" w:themeFill="accent4"/>
          </w:tcPr>
          <w:p w14:paraId="3F0F1C74" w14:textId="5A2BE5BB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FFC000" w:themeFill="accent4"/>
          </w:tcPr>
          <w:p w14:paraId="41C368CE" w14:textId="0476BC8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677633E1" w14:textId="77777777" w:rsidTr="00A21B1F">
        <w:trPr>
          <w:trHeight w:val="591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2EEA2410" w14:textId="0F7F6054" w:rsidR="004B6A93" w:rsidRPr="0065637D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5637D">
              <w:rPr>
                <w:rFonts w:ascii="Arial Narrow" w:hAnsi="Arial Narrow"/>
                <w:b/>
                <w:color w:val="000000" w:themeColor="text1"/>
                <w:sz w:val="36"/>
                <w:szCs w:val="20"/>
              </w:rPr>
              <w:t>DEPARTAMENTO MUNICIPAL DE ASSISTÊNCIA SOCIAL</w:t>
            </w:r>
          </w:p>
        </w:tc>
      </w:tr>
      <w:tr w:rsidR="004B6A93" w:rsidRPr="000473C8" w14:paraId="31245510" w14:textId="77777777" w:rsidTr="00045749">
        <w:trPr>
          <w:trHeight w:val="2261"/>
        </w:trPr>
        <w:tc>
          <w:tcPr>
            <w:tcW w:w="136" w:type="pct"/>
            <w:vMerge w:val="restart"/>
          </w:tcPr>
          <w:p w14:paraId="3CB1362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99" w:type="pct"/>
            <w:vMerge w:val="restart"/>
          </w:tcPr>
          <w:p w14:paraId="7CDFEBD0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Departamento de Assistência Social, CRAS E Conselho Tutelar</w:t>
            </w:r>
          </w:p>
          <w:p w14:paraId="1D177FE4" w14:textId="290340F6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Santa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Luzia,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650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17.475-264 N.H.B J AMARO</w:t>
            </w:r>
          </w:p>
        </w:tc>
        <w:tc>
          <w:tcPr>
            <w:tcW w:w="468" w:type="pct"/>
            <w:vMerge w:val="restart"/>
            <w:shd w:val="clear" w:color="auto" w:fill="0070C0"/>
          </w:tcPr>
          <w:p w14:paraId="205C5830" w14:textId="01E3250B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359" w:type="pct"/>
            <w:vMerge w:val="restart"/>
            <w:shd w:val="clear" w:color="auto" w:fill="0070C0"/>
          </w:tcPr>
          <w:p w14:paraId="29921696" w14:textId="10932E6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shd w:val="clear" w:color="auto" w:fill="0070C0"/>
          </w:tcPr>
          <w:p w14:paraId="3BF5EE9F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auto" w:fill="00B050"/>
          </w:tcPr>
          <w:p w14:paraId="2F196DE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D99ACE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C1675A8" w14:textId="0B8A008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vMerge w:val="restart"/>
            <w:shd w:val="clear" w:color="auto" w:fill="00B050"/>
          </w:tcPr>
          <w:p w14:paraId="48438F0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2D260F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9BDA211" w14:textId="3BDF061A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vMerge w:val="restart"/>
            <w:shd w:val="clear" w:color="auto" w:fill="00B050"/>
          </w:tcPr>
          <w:p w14:paraId="75F9DE85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DDA94AC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2B6C264" w14:textId="158643CF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7369044B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03</w:t>
            </w:r>
          </w:p>
          <w:p w14:paraId="571C391A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831420F" w14:textId="1064CAA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 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03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caixas d’água (reservatórios) 1000 litros cada,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polietileno  conforme memorial)</w:t>
            </w:r>
          </w:p>
          <w:p w14:paraId="02A4D465" w14:textId="4DB9F570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FFC000" w:themeFill="accent4"/>
          </w:tcPr>
          <w:p w14:paraId="3CAFB4BB" w14:textId="4873554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3BB530F7" w14:textId="4E0C49A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3F2B9E03" w14:textId="77777777" w:rsidTr="00045749">
        <w:trPr>
          <w:trHeight w:val="1226"/>
        </w:trPr>
        <w:tc>
          <w:tcPr>
            <w:tcW w:w="136" w:type="pct"/>
            <w:vMerge/>
          </w:tcPr>
          <w:p w14:paraId="5C3922E3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14:paraId="16FC4AD0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67CEDA10" w14:textId="77777777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0070C0"/>
          </w:tcPr>
          <w:p w14:paraId="1402A73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0070C0"/>
          </w:tcPr>
          <w:p w14:paraId="44D57485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B050"/>
          </w:tcPr>
          <w:p w14:paraId="4BE3EB1B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00B050"/>
          </w:tcPr>
          <w:p w14:paraId="2320B5D0" w14:textId="7777777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00B050"/>
          </w:tcPr>
          <w:p w14:paraId="38EBB58C" w14:textId="77777777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7209AE3D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</w:t>
            </w:r>
          </w:p>
          <w:p w14:paraId="4D79F2C2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A08331" w14:textId="1B511871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02 caixas d’água (reservatórios) 500 litros cada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de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amianto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9D5C5A5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590C126C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36E77656" w14:textId="77777777" w:rsidTr="00045749">
        <w:trPr>
          <w:trHeight w:val="417"/>
        </w:trPr>
        <w:tc>
          <w:tcPr>
            <w:tcW w:w="136" w:type="pct"/>
          </w:tcPr>
          <w:p w14:paraId="59E01EC7" w14:textId="786E513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9" w:type="pct"/>
          </w:tcPr>
          <w:p w14:paraId="58574413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Projeto CEL </w:t>
            </w:r>
          </w:p>
          <w:p w14:paraId="39A223BB" w14:textId="0480B2C8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Vereadores,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130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17.475-023 CENTRO</w:t>
            </w:r>
          </w:p>
        </w:tc>
        <w:tc>
          <w:tcPr>
            <w:tcW w:w="468" w:type="pct"/>
            <w:shd w:val="clear" w:color="auto" w:fill="0070C0"/>
          </w:tcPr>
          <w:p w14:paraId="23C062EA" w14:textId="238270C3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359" w:type="pct"/>
            <w:shd w:val="clear" w:color="auto" w:fill="0070C0"/>
          </w:tcPr>
          <w:p w14:paraId="1C4181CC" w14:textId="72E2852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C8BA3CE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02861C3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DF4551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B7D7552" w14:textId="51717CF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09D5162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EC0D0D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05A4AF3" w14:textId="56193BD9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2119C8F4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53EF94D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7033EFBE" w14:textId="0BEEF5D0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112372F5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03</w:t>
            </w:r>
          </w:p>
          <w:p w14:paraId="186ECA59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5193E5A" w14:textId="412635EA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03 caixas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dágua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(reservatórios) 500 litros cada,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amianto  conforme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memorial;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2" w:type="pct"/>
            <w:shd w:val="clear" w:color="auto" w:fill="FFC000" w:themeFill="accent4"/>
          </w:tcPr>
          <w:p w14:paraId="215E8108" w14:textId="04CFCA5C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4188C482" w14:textId="72723C5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019ADB85" w14:textId="77777777" w:rsidTr="00045749">
        <w:trPr>
          <w:trHeight w:val="234"/>
        </w:trPr>
        <w:tc>
          <w:tcPr>
            <w:tcW w:w="136" w:type="pct"/>
          </w:tcPr>
          <w:p w14:paraId="68B3832D" w14:textId="17FDD48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9" w:type="pct"/>
          </w:tcPr>
          <w:p w14:paraId="3B772C58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Fundo Social de Solidariedade </w:t>
            </w:r>
          </w:p>
          <w:p w14:paraId="5844DE3D" w14:textId="4E4EAE0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Cabo Jose de Barros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Pinto,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338 </w:t>
            </w:r>
          </w:p>
          <w:p w14:paraId="650EBA53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CEP 17.475-007 CENTRO</w:t>
            </w:r>
          </w:p>
        </w:tc>
        <w:tc>
          <w:tcPr>
            <w:tcW w:w="468" w:type="pct"/>
            <w:shd w:val="clear" w:color="auto" w:fill="0070C0"/>
          </w:tcPr>
          <w:p w14:paraId="4C31DE9F" w14:textId="5E2CAC80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85,00</w:t>
            </w:r>
          </w:p>
        </w:tc>
        <w:tc>
          <w:tcPr>
            <w:tcW w:w="359" w:type="pct"/>
            <w:shd w:val="clear" w:color="auto" w:fill="0070C0"/>
          </w:tcPr>
          <w:p w14:paraId="010EFF23" w14:textId="771B6DD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2A9502C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7DEC411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B8A362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CD397BF" w14:textId="304C102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71151CA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1F94D7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26BCC07" w14:textId="641DD8EC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6817B7E3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0F67DB7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02877E8" w14:textId="3B41D828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A5CD77C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7510969C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CEC448F" w14:textId="21FFF83E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01 caixa d’água (reservatorio) 500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litros  de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polietileno  conforme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6D1B7756" w14:textId="384F63B9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51BE038B" w14:textId="711B1DB4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59800070" w14:textId="77777777" w:rsidTr="00045749">
        <w:trPr>
          <w:trHeight w:val="234"/>
        </w:trPr>
        <w:tc>
          <w:tcPr>
            <w:tcW w:w="136" w:type="pct"/>
          </w:tcPr>
          <w:p w14:paraId="2CE41FA3" w14:textId="46C377E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99" w:type="pct"/>
          </w:tcPr>
          <w:p w14:paraId="425C233E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Centro Comunitário- Praça da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Biblia</w:t>
            </w:r>
            <w:proofErr w:type="spellEnd"/>
          </w:p>
          <w:p w14:paraId="467D0DCD" w14:textId="7FDEA46E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Guido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Coppe,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131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CEP17.475-272 N H B J AMARO</w:t>
            </w:r>
          </w:p>
        </w:tc>
        <w:tc>
          <w:tcPr>
            <w:tcW w:w="468" w:type="pct"/>
            <w:shd w:val="clear" w:color="auto" w:fill="0070C0"/>
          </w:tcPr>
          <w:p w14:paraId="30CD1A20" w14:textId="4E02525A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359" w:type="pct"/>
            <w:shd w:val="clear" w:color="auto" w:fill="0070C0"/>
          </w:tcPr>
          <w:p w14:paraId="4687453E" w14:textId="4A1E1A2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27D4D1E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135BEBE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876DB6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6289F2B" w14:textId="12CD003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5D8E6EC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C3DEED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5113D8A" w14:textId="2EFF85D1" w:rsidR="004B6A93" w:rsidRPr="000473C8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1BBD7E1E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F9BFA8C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3580AB4A" w14:textId="2DE7A8CC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1D0FF032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0F4B7CFF" w14:textId="77777777" w:rsidR="004B6A93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E203793" w14:textId="174759F8" w:rsidR="004B6A93" w:rsidRPr="000473C8" w:rsidRDefault="004B6A93" w:rsidP="004B6A9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d’água (reservatorio) 1000 litros,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1D31D633" w14:textId="46C018F2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1BF32285" w14:textId="5E0702C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72811362" w14:textId="77777777" w:rsidTr="00045749">
        <w:trPr>
          <w:trHeight w:val="942"/>
        </w:trPr>
        <w:tc>
          <w:tcPr>
            <w:tcW w:w="136" w:type="pct"/>
          </w:tcPr>
          <w:p w14:paraId="1E9DA467" w14:textId="077E7B32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99" w:type="pct"/>
          </w:tcPr>
          <w:p w14:paraId="392393D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Centro de Convivência do Idoso- CCI</w:t>
            </w:r>
          </w:p>
          <w:p w14:paraId="6B302B22" w14:textId="54C8DF19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Vereadores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330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17.475-023 CENTRO</w:t>
            </w:r>
          </w:p>
        </w:tc>
        <w:tc>
          <w:tcPr>
            <w:tcW w:w="468" w:type="pct"/>
            <w:shd w:val="clear" w:color="auto" w:fill="0070C0"/>
          </w:tcPr>
          <w:p w14:paraId="301BFA9B" w14:textId="0CA341F7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359" w:type="pct"/>
            <w:shd w:val="clear" w:color="auto" w:fill="0070C0"/>
          </w:tcPr>
          <w:p w14:paraId="31F3B54F" w14:textId="4F202AE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7971F35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13370EC8" w14:textId="2E41118A" w:rsidR="004B6A93" w:rsidRPr="00F636AB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636A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0,64</w:t>
            </w:r>
          </w:p>
        </w:tc>
        <w:tc>
          <w:tcPr>
            <w:tcW w:w="363" w:type="pct"/>
            <w:shd w:val="clear" w:color="auto" w:fill="00B050"/>
          </w:tcPr>
          <w:p w14:paraId="4967F884" w14:textId="226D0A0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00B050"/>
          </w:tcPr>
          <w:p w14:paraId="12984239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0657DB64" w14:textId="77777777" w:rsidR="004B6A93" w:rsidRPr="0079523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9523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03</w:t>
            </w:r>
          </w:p>
          <w:p w14:paraId="7715630D" w14:textId="77777777" w:rsidR="004B6A93" w:rsidRPr="00795238" w:rsidRDefault="004B6A93" w:rsidP="004B6A93"/>
          <w:p w14:paraId="070F0D42" w14:textId="244A74F9" w:rsidR="004B6A93" w:rsidRPr="00795238" w:rsidRDefault="004B6A93" w:rsidP="004B6A93">
            <w:pPr>
              <w:jc w:val="center"/>
            </w:pPr>
            <w: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03 caixas d’água (reservatórios) 1000 litros cada,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C5A5EC3" w14:textId="43649854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71F22BA3" w14:textId="2521376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7B138F58" w14:textId="77777777" w:rsidTr="00045749">
        <w:trPr>
          <w:trHeight w:val="234"/>
        </w:trPr>
        <w:tc>
          <w:tcPr>
            <w:tcW w:w="136" w:type="pct"/>
          </w:tcPr>
          <w:p w14:paraId="5CD18A84" w14:textId="738844C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99" w:type="pct"/>
          </w:tcPr>
          <w:p w14:paraId="53DAD17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Lar dos Idosos</w:t>
            </w:r>
          </w:p>
          <w:p w14:paraId="5753146B" w14:textId="451864AB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Rua  Santa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Luzia,  nº 223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CEP 17.475-013 CENTRO</w:t>
            </w:r>
          </w:p>
        </w:tc>
        <w:tc>
          <w:tcPr>
            <w:tcW w:w="468" w:type="pct"/>
            <w:shd w:val="clear" w:color="auto" w:fill="0070C0"/>
          </w:tcPr>
          <w:p w14:paraId="42D7D232" w14:textId="6E2651E2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193,00</w:t>
            </w:r>
          </w:p>
        </w:tc>
        <w:tc>
          <w:tcPr>
            <w:tcW w:w="359" w:type="pct"/>
            <w:shd w:val="clear" w:color="auto" w:fill="0070C0"/>
          </w:tcPr>
          <w:p w14:paraId="2943266A" w14:textId="201BF8F4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0DA22D3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27160E1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427C43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FCF3FCF" w14:textId="549EC0A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6952991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0C8FFC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5D2A837" w14:textId="5A09FE2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4C686EEB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D74092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5A45093C" w14:textId="479030E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01B1D56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E55B4E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92CAC89" w14:textId="590ACB6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0E292C9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C9F98D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BF6C5CE" w14:textId="71B6FB44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13D2626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914F4B0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450F67F2" w14:textId="03FBC86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1954CFF1" w14:textId="77777777" w:rsidTr="00A21B1F">
        <w:trPr>
          <w:trHeight w:val="495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386F1A68" w14:textId="31E3D046" w:rsidR="004B6A93" w:rsidRPr="004F3BCC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F3BCC">
              <w:rPr>
                <w:rFonts w:ascii="Arial Narrow" w:hAnsi="Arial Narrow"/>
                <w:b/>
                <w:color w:val="000000" w:themeColor="text1"/>
                <w:sz w:val="32"/>
                <w:szCs w:val="20"/>
              </w:rPr>
              <w:t>DEPARTAMENTO MUNICIPAL DE SAÚDE</w:t>
            </w:r>
          </w:p>
        </w:tc>
      </w:tr>
      <w:tr w:rsidR="004B6A93" w:rsidRPr="000473C8" w14:paraId="4EAFB49A" w14:textId="77777777" w:rsidTr="00E72351">
        <w:trPr>
          <w:trHeight w:val="972"/>
        </w:trPr>
        <w:tc>
          <w:tcPr>
            <w:tcW w:w="136" w:type="pct"/>
          </w:tcPr>
          <w:p w14:paraId="65BA00F4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99" w:type="pct"/>
          </w:tcPr>
          <w:p w14:paraId="329EC5C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Academia de Saúde </w:t>
            </w:r>
          </w:p>
          <w:p w14:paraId="04CCEBDB" w14:textId="5C4DE032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Angelo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Cosisk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17.475-040 N.H.ANGELO SABADIN</w:t>
            </w:r>
          </w:p>
        </w:tc>
        <w:tc>
          <w:tcPr>
            <w:tcW w:w="468" w:type="pct"/>
            <w:shd w:val="clear" w:color="auto" w:fill="0070C0"/>
          </w:tcPr>
          <w:p w14:paraId="1730AECE" w14:textId="1016B83E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359" w:type="pct"/>
            <w:shd w:val="clear" w:color="auto" w:fill="0070C0"/>
          </w:tcPr>
          <w:p w14:paraId="4480EF6C" w14:textId="52A6DE8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69E9F629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2ED2CDC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82CDE8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B423E2C" w14:textId="1C6294D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0CF5299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448664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0E81C53" w14:textId="5887CFD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6D3E1B9D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2B6371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3BFB0F65" w14:textId="236B69B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3B4BE47D" w14:textId="77777777" w:rsidR="004B6A93" w:rsidRPr="00FE14C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E14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562D5E37" w14:textId="77777777" w:rsidR="004B6A93" w:rsidRDefault="004B6A93" w:rsidP="004B6A93">
            <w:pPr>
              <w:jc w:val="center"/>
            </w:pPr>
          </w:p>
          <w:p w14:paraId="0146AB8F" w14:textId="4C224948" w:rsidR="004B6A93" w:rsidRPr="00795238" w:rsidRDefault="004B6A93" w:rsidP="004B6A93">
            <w:pPr>
              <w:jc w:val="center"/>
            </w:pPr>
            <w: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d’água (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reservatório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) 500 litros,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66DF922" w14:textId="2208770C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33FB671E" w14:textId="5C46150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44F4A9BC" w14:textId="77777777" w:rsidTr="00E72351">
        <w:trPr>
          <w:trHeight w:val="843"/>
        </w:trPr>
        <w:tc>
          <w:tcPr>
            <w:tcW w:w="136" w:type="pct"/>
            <w:vMerge w:val="restart"/>
          </w:tcPr>
          <w:p w14:paraId="45B05575" w14:textId="69895FC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99" w:type="pct"/>
            <w:vMerge w:val="restart"/>
          </w:tcPr>
          <w:p w14:paraId="493B7FDA" w14:textId="6CE5AF60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Prédios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Departamento  de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Saúde- Fisioterapia/ atendimentos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fonoaudilogicos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( 2 blocos)</w:t>
            </w:r>
          </w:p>
          <w:p w14:paraId="47176D55" w14:textId="1881DE5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Dona Maria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Faustina,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280  CEP 17475-021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CENTRO</w:t>
            </w:r>
          </w:p>
          <w:p w14:paraId="68CA3676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auto" w:fill="0070C0"/>
          </w:tcPr>
          <w:p w14:paraId="68BA9D12" w14:textId="2E823120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445,25</w:t>
            </w:r>
          </w:p>
        </w:tc>
        <w:tc>
          <w:tcPr>
            <w:tcW w:w="359" w:type="pct"/>
            <w:vMerge w:val="restart"/>
            <w:shd w:val="clear" w:color="auto" w:fill="0070C0"/>
          </w:tcPr>
          <w:p w14:paraId="30982BE1" w14:textId="53A366A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shd w:val="clear" w:color="auto" w:fill="0070C0"/>
          </w:tcPr>
          <w:p w14:paraId="32C26B10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auto" w:fill="00B050"/>
          </w:tcPr>
          <w:p w14:paraId="6AC3192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9A7BF5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9C4922F" w14:textId="1364108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vMerge w:val="restart"/>
            <w:shd w:val="clear" w:color="auto" w:fill="00B050"/>
          </w:tcPr>
          <w:p w14:paraId="00D9B23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A96351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EAC6AE9" w14:textId="2F8019D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vMerge w:val="restart"/>
            <w:shd w:val="clear" w:color="auto" w:fill="00B050"/>
          </w:tcPr>
          <w:p w14:paraId="606C018E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A84841F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3BA9AB53" w14:textId="38CD637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7431AD4" w14:textId="77777777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</w:t>
            </w:r>
          </w:p>
          <w:p w14:paraId="75D8692A" w14:textId="77777777" w:rsidR="004B6A93" w:rsidRPr="00FE14C1" w:rsidRDefault="004B6A93" w:rsidP="004B6A93">
            <w:pPr>
              <w:jc w:val="center"/>
            </w:pPr>
          </w:p>
          <w:p w14:paraId="4901E8D3" w14:textId="36C2D8A1" w:rsidR="004B6A93" w:rsidRPr="00FE14C1" w:rsidRDefault="004B6A93" w:rsidP="004B6A93">
            <w:pPr>
              <w:jc w:val="center"/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02 caixas d’água (reservatório) 500 litros cada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de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amianto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F835D35" w14:textId="51438B48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2D9B96CB" w14:textId="5A622C4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7CA0B264" w14:textId="77777777" w:rsidTr="00E72351">
        <w:trPr>
          <w:trHeight w:val="234"/>
        </w:trPr>
        <w:tc>
          <w:tcPr>
            <w:tcW w:w="136" w:type="pct"/>
            <w:vMerge/>
          </w:tcPr>
          <w:p w14:paraId="79206FC7" w14:textId="5469106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14:paraId="328C279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636A4B3A" w14:textId="77777777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0070C0"/>
          </w:tcPr>
          <w:p w14:paraId="45D717EE" w14:textId="07CE61D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0070C0"/>
          </w:tcPr>
          <w:p w14:paraId="67BDCBB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B050"/>
          </w:tcPr>
          <w:p w14:paraId="5D06885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00B050"/>
          </w:tcPr>
          <w:p w14:paraId="7AE1767E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00B050"/>
          </w:tcPr>
          <w:p w14:paraId="64416EDC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6CCBF8C9" w14:textId="68142C48" w:rsidR="004B6A93" w:rsidRPr="00FE14C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E14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4EAD9FCD" w14:textId="77777777" w:rsidR="004B6A93" w:rsidRPr="00FE14C1" w:rsidRDefault="004B6A93" w:rsidP="004B6A93"/>
          <w:p w14:paraId="64701F7B" w14:textId="67B901B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01 caixa d’água (reservatório) 1000 litros,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2B957CE1" w14:textId="38FE226D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20E497CF" w14:textId="3F83B9A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0BEDF085" w14:textId="77777777" w:rsidTr="00E72351">
        <w:trPr>
          <w:trHeight w:val="836"/>
        </w:trPr>
        <w:tc>
          <w:tcPr>
            <w:tcW w:w="136" w:type="pct"/>
            <w:vMerge/>
          </w:tcPr>
          <w:p w14:paraId="3BE8B07F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14:paraId="547EB91D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221358A7" w14:textId="77777777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0070C0"/>
          </w:tcPr>
          <w:p w14:paraId="1C90673A" w14:textId="6F06D3B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0070C0"/>
          </w:tcPr>
          <w:p w14:paraId="15FD55B2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B050"/>
          </w:tcPr>
          <w:p w14:paraId="0E6CCDA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00B050"/>
          </w:tcPr>
          <w:p w14:paraId="039AC379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00B050"/>
          </w:tcPr>
          <w:p w14:paraId="5FD1D0D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66DA7976" w14:textId="77777777" w:rsidR="004B6A93" w:rsidRPr="00FE14C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E14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523ECF90" w14:textId="77777777" w:rsidR="004B6A93" w:rsidRPr="00FE14C1" w:rsidRDefault="004B6A93" w:rsidP="004B6A93"/>
          <w:p w14:paraId="6007CF1B" w14:textId="5A6B28D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d’água (reservatório) 500 litros,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1A918535" w14:textId="068E721C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5BB00CF5" w14:textId="45538F0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221E80BC" w14:textId="77777777" w:rsidTr="00E72351">
        <w:trPr>
          <w:trHeight w:val="234"/>
        </w:trPr>
        <w:tc>
          <w:tcPr>
            <w:tcW w:w="136" w:type="pct"/>
          </w:tcPr>
          <w:p w14:paraId="4230C5CE" w14:textId="6672840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99" w:type="pct"/>
          </w:tcPr>
          <w:p w14:paraId="7A7BE2B2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Farmácia Municipal “Sebastião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Bissi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”</w:t>
            </w:r>
          </w:p>
          <w:p w14:paraId="6A7EF5C1" w14:textId="728F31F1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Irenio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Zaninoto,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45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17.475-262 N.H.B.J.AMARO</w:t>
            </w:r>
          </w:p>
        </w:tc>
        <w:tc>
          <w:tcPr>
            <w:tcW w:w="468" w:type="pct"/>
            <w:shd w:val="clear" w:color="auto" w:fill="0070C0"/>
          </w:tcPr>
          <w:p w14:paraId="471A129B" w14:textId="34885B5C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78,88</w:t>
            </w:r>
          </w:p>
        </w:tc>
        <w:tc>
          <w:tcPr>
            <w:tcW w:w="359" w:type="pct"/>
            <w:shd w:val="clear" w:color="auto" w:fill="0070C0"/>
          </w:tcPr>
          <w:p w14:paraId="23A6CC20" w14:textId="33940FC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06741D53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0E48DC8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C3FEF6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86B5BF6" w14:textId="5BCFC7D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4D31536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8594BE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1AF70E8" w14:textId="14C2446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7BC5CDCB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E74EA6A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513C1B6" w14:textId="1651E68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64D95E02" w14:textId="77777777" w:rsidR="004B6A93" w:rsidRPr="00E7235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7235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328C0F93" w14:textId="77777777" w:rsidR="004B6A93" w:rsidRDefault="004B6A93" w:rsidP="004B6A93"/>
          <w:p w14:paraId="102C8819" w14:textId="0440CF0B" w:rsidR="004B6A93" w:rsidRPr="00E86A26" w:rsidRDefault="004B6A93" w:rsidP="004B6A93">
            <w:pPr>
              <w:jc w:val="center"/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d’água (reservatorio) 500 litros,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5762F45C" w14:textId="64B94B3B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0A455D71" w14:textId="33880B2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6A19EEF2" w14:textId="77777777" w:rsidTr="00E72351">
        <w:trPr>
          <w:trHeight w:val="985"/>
        </w:trPr>
        <w:tc>
          <w:tcPr>
            <w:tcW w:w="136" w:type="pct"/>
          </w:tcPr>
          <w:p w14:paraId="073D671F" w14:textId="01F86D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99" w:type="pct"/>
          </w:tcPr>
          <w:p w14:paraId="11D85D84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UBS “Lauro Borges”</w:t>
            </w:r>
          </w:p>
          <w:p w14:paraId="5E68769E" w14:textId="609A1304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Irenio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Zaninoto,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10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CEP 17.475-262 N.H.B.J.AMARO</w:t>
            </w:r>
          </w:p>
        </w:tc>
        <w:tc>
          <w:tcPr>
            <w:tcW w:w="468" w:type="pct"/>
            <w:shd w:val="clear" w:color="auto" w:fill="0070C0"/>
          </w:tcPr>
          <w:p w14:paraId="550FD0A5" w14:textId="6E259A0E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485,00</w:t>
            </w:r>
          </w:p>
        </w:tc>
        <w:tc>
          <w:tcPr>
            <w:tcW w:w="359" w:type="pct"/>
            <w:shd w:val="clear" w:color="auto" w:fill="0070C0"/>
          </w:tcPr>
          <w:p w14:paraId="689B7E56" w14:textId="522E5FD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BB0724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5F04E8C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A624B0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CA020C7" w14:textId="07E4D1E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7055C257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50D769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93CA424" w14:textId="108C84B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79CBF083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FD6CCD9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0A81812B" w14:textId="0E7D730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F5EAFD8" w14:textId="27BE0463" w:rsidR="004B6A93" w:rsidRPr="00E7235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7235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04</w:t>
            </w:r>
          </w:p>
          <w:p w14:paraId="467F5505" w14:textId="77777777" w:rsidR="004B6A93" w:rsidRPr="00E72351" w:rsidRDefault="004B6A93" w:rsidP="004B6A93"/>
          <w:p w14:paraId="6B807BF7" w14:textId="1ED402E2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04 caixas d’água (reservatórios) 1000 litros cada,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3787551D" w14:textId="4B1ECB3D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5DD90822" w14:textId="05FB58C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0020F47C" w14:textId="77777777" w:rsidTr="00E72351">
        <w:trPr>
          <w:trHeight w:val="196"/>
        </w:trPr>
        <w:tc>
          <w:tcPr>
            <w:tcW w:w="136" w:type="pct"/>
          </w:tcPr>
          <w:p w14:paraId="7FF097A5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99" w:type="pct"/>
          </w:tcPr>
          <w:p w14:paraId="5248DF54" w14:textId="1CA6B669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Prédios Administrativos- Departamento Municipal de Saúde - Rua São Pedro </w:t>
            </w:r>
          </w:p>
          <w:p w14:paraId="4F1A8EDF" w14:textId="5F8A28B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São Pedro nº 590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e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690  CEP 17.475-001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CENTRO</w:t>
            </w:r>
          </w:p>
        </w:tc>
        <w:tc>
          <w:tcPr>
            <w:tcW w:w="468" w:type="pct"/>
            <w:shd w:val="clear" w:color="auto" w:fill="0070C0"/>
          </w:tcPr>
          <w:p w14:paraId="33B42946" w14:textId="30E6F61F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359" w:type="pct"/>
            <w:shd w:val="clear" w:color="auto" w:fill="0070C0"/>
          </w:tcPr>
          <w:p w14:paraId="48E7F0A8" w14:textId="277CD5D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E205C42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100C97A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E239A7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EC979C" w14:textId="46EABB0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3615BA8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AA2D09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522B239" w14:textId="53285BF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4E5CCE00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957A37A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3180EA2" w14:textId="1227521F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6ECF0FE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8A1D69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16283F" w14:textId="13B2A91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480D945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C00EEA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FC0810E" w14:textId="5ACF573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5F522383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D293174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0723B69A" w14:textId="605B195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15E68EB3" w14:textId="77777777" w:rsidTr="00A21B1F">
        <w:trPr>
          <w:trHeight w:val="541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0B4FF7EA" w14:textId="6312D8CB" w:rsidR="004B6A93" w:rsidRPr="00815167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15167">
              <w:rPr>
                <w:rFonts w:ascii="Arial Narrow" w:hAnsi="Arial Narrow"/>
                <w:b/>
                <w:color w:val="000000" w:themeColor="text1"/>
                <w:sz w:val="40"/>
                <w:szCs w:val="20"/>
              </w:rPr>
              <w:t xml:space="preserve">GABINETE </w:t>
            </w:r>
          </w:p>
        </w:tc>
      </w:tr>
      <w:tr w:rsidR="004B6A93" w:rsidRPr="000473C8" w14:paraId="5351B38B" w14:textId="77777777" w:rsidTr="00A21B1F">
        <w:trPr>
          <w:trHeight w:val="234"/>
        </w:trPr>
        <w:tc>
          <w:tcPr>
            <w:tcW w:w="136" w:type="pct"/>
          </w:tcPr>
          <w:p w14:paraId="48FD1DD8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99" w:type="pct"/>
          </w:tcPr>
          <w:p w14:paraId="693F6AA9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Prefeitura Municipal de Lucianópolis – PREDIO ANTIGO</w:t>
            </w:r>
          </w:p>
          <w:p w14:paraId="7F052BF9" w14:textId="4D845861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Maurilio Roque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Toassa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nº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510  CEP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17.475-005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CENTRO</w:t>
            </w:r>
          </w:p>
        </w:tc>
        <w:tc>
          <w:tcPr>
            <w:tcW w:w="468" w:type="pct"/>
            <w:shd w:val="clear" w:color="auto" w:fill="0070C0"/>
          </w:tcPr>
          <w:p w14:paraId="237491C3" w14:textId="40EBC50A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359" w:type="pct"/>
            <w:shd w:val="clear" w:color="auto" w:fill="0070C0"/>
          </w:tcPr>
          <w:p w14:paraId="0474E8EB" w14:textId="64ABF3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2907682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7E9ACA7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357528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8F84719" w14:textId="1805467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1D6D9CD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12610B7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1ED2348" w14:textId="7C5BE99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6D1D06AB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D95AC9C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55CB6B08" w14:textId="420B921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E906F8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613CF3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CA009A8" w14:textId="7101086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4FAD5E9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913BA9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0998FAB" w14:textId="14E977D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5BA63B4E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33E09E3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3E295940" w14:textId="4E0E082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4E5B09AB" w14:textId="77777777" w:rsidTr="00A21B1F">
        <w:trPr>
          <w:trHeight w:val="234"/>
        </w:trPr>
        <w:tc>
          <w:tcPr>
            <w:tcW w:w="136" w:type="pct"/>
          </w:tcPr>
          <w:p w14:paraId="0061C201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99" w:type="pct"/>
          </w:tcPr>
          <w:p w14:paraId="21E1C8B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Antigo Prédio- Acessa São Paulo</w:t>
            </w:r>
          </w:p>
          <w:p w14:paraId="0B1252ED" w14:textId="47159429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Darci </w:t>
            </w:r>
            <w:proofErr w:type="spellStart"/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Bonaci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11 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 CEP 17.475-260 N.H.B.J.AMARO</w:t>
            </w:r>
          </w:p>
        </w:tc>
        <w:tc>
          <w:tcPr>
            <w:tcW w:w="468" w:type="pct"/>
            <w:shd w:val="clear" w:color="auto" w:fill="0070C0"/>
          </w:tcPr>
          <w:p w14:paraId="48757882" w14:textId="6DDE6D9F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359" w:type="pct"/>
            <w:shd w:val="clear" w:color="auto" w:fill="0070C0"/>
          </w:tcPr>
          <w:p w14:paraId="5903F6EF" w14:textId="092055B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782B11F7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50F0901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7D589DE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48FE406" w14:textId="1616E19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06DA275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A231BC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FC193D2" w14:textId="2FEC7FF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1EF64A9A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998B2EF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42F36A7" w14:textId="2215757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51B475B7" w14:textId="77777777" w:rsidR="004B6A93" w:rsidRPr="00893B2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93B2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21CA4876" w14:textId="77777777" w:rsidR="004B6A93" w:rsidRDefault="004B6A93" w:rsidP="004B6A93"/>
          <w:p w14:paraId="4550CE9F" w14:textId="43FB9017" w:rsidR="004B6A93" w:rsidRPr="00893B28" w:rsidRDefault="004B6A93" w:rsidP="004B6A93">
            <w:pPr>
              <w:jc w:val="center"/>
            </w:pPr>
            <w: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01 caixa d’água (reservatorio) 500 litros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de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amianto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7FE4464F" w14:textId="76B67BB3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736A4161" w14:textId="4EDFFD4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7D1273AB" w14:textId="77777777" w:rsidTr="00A21B1F">
        <w:trPr>
          <w:trHeight w:val="1693"/>
        </w:trPr>
        <w:tc>
          <w:tcPr>
            <w:tcW w:w="136" w:type="pct"/>
          </w:tcPr>
          <w:p w14:paraId="158EC076" w14:textId="1314D8B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99" w:type="pct"/>
          </w:tcPr>
          <w:p w14:paraId="59252FC8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Prefeitura Municipal de Lucianópolis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–  NOVO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PRÉDIO</w:t>
            </w:r>
          </w:p>
          <w:p w14:paraId="0AEE5FD7" w14:textId="6E01E11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Dona Maria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Faustina,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300- CEP 17475-021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CENTRO</w:t>
            </w:r>
          </w:p>
        </w:tc>
        <w:tc>
          <w:tcPr>
            <w:tcW w:w="468" w:type="pct"/>
            <w:shd w:val="clear" w:color="auto" w:fill="0070C0"/>
          </w:tcPr>
          <w:p w14:paraId="6A6D1DC2" w14:textId="02A6F263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584,75</w:t>
            </w:r>
          </w:p>
        </w:tc>
        <w:tc>
          <w:tcPr>
            <w:tcW w:w="359" w:type="pct"/>
            <w:shd w:val="clear" w:color="auto" w:fill="0070C0"/>
          </w:tcPr>
          <w:p w14:paraId="75DF6A75" w14:textId="59AD749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3A0356F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2C48D6C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164B477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37BD0C7" w14:textId="0F6BEBB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3A3F4F1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9CAB2E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FF0A0F4" w14:textId="603E6C9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55D97FF3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40E80F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7C3F3DC" w14:textId="0B766EF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AB5B594" w14:textId="5EECB0C3" w:rsidR="004B6A93" w:rsidRPr="00A21B1F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21B1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</w:t>
            </w:r>
          </w:p>
          <w:p w14:paraId="394614F6" w14:textId="77777777" w:rsidR="004B6A93" w:rsidRPr="00245AF1" w:rsidRDefault="004B6A93" w:rsidP="004B6A93"/>
          <w:p w14:paraId="30789370" w14:textId="6275B99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02 caixas d’água (reservatorio) 1000 litros cada,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</w:tc>
        <w:tc>
          <w:tcPr>
            <w:tcW w:w="492" w:type="pct"/>
            <w:shd w:val="clear" w:color="auto" w:fill="FFC000" w:themeFill="accent4"/>
          </w:tcPr>
          <w:p w14:paraId="5813ADF0" w14:textId="0DB2A083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0604B14C" w14:textId="5B9DC6C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50C9698E" w14:textId="77777777" w:rsidTr="00A21B1F">
        <w:trPr>
          <w:trHeight w:val="602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47EC56C4" w14:textId="1CBCF107" w:rsidR="004B6A93" w:rsidRPr="00245AF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45AF1">
              <w:rPr>
                <w:rFonts w:ascii="Arial Narrow" w:hAnsi="Arial Narrow"/>
                <w:b/>
                <w:color w:val="000000" w:themeColor="text1"/>
                <w:sz w:val="40"/>
                <w:szCs w:val="20"/>
              </w:rPr>
              <w:t>SERML</w:t>
            </w:r>
          </w:p>
        </w:tc>
      </w:tr>
      <w:tr w:rsidR="004B6A93" w:rsidRPr="000473C8" w14:paraId="0250D6EA" w14:textId="77777777" w:rsidTr="00A21B1F">
        <w:trPr>
          <w:trHeight w:val="234"/>
        </w:trPr>
        <w:tc>
          <w:tcPr>
            <w:tcW w:w="136" w:type="pct"/>
            <w:vMerge w:val="restart"/>
          </w:tcPr>
          <w:p w14:paraId="59E349F2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99" w:type="pct"/>
            <w:vMerge w:val="restart"/>
          </w:tcPr>
          <w:p w14:paraId="7D78AE46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Garagem Municipal</w:t>
            </w:r>
          </w:p>
          <w:p w14:paraId="1F85C252" w14:textId="0A51C17E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Francisco Dias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Almeida,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456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  CEP 17.475-019 CENTRO</w:t>
            </w:r>
          </w:p>
        </w:tc>
        <w:tc>
          <w:tcPr>
            <w:tcW w:w="468" w:type="pct"/>
            <w:vMerge w:val="restart"/>
            <w:shd w:val="clear" w:color="auto" w:fill="0070C0"/>
          </w:tcPr>
          <w:p w14:paraId="15CE5D69" w14:textId="1331B5A8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625,00</w:t>
            </w:r>
          </w:p>
        </w:tc>
        <w:tc>
          <w:tcPr>
            <w:tcW w:w="359" w:type="pct"/>
            <w:vMerge w:val="restart"/>
            <w:shd w:val="clear" w:color="auto" w:fill="0070C0"/>
          </w:tcPr>
          <w:p w14:paraId="697C7D42" w14:textId="78CD202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shd w:val="clear" w:color="auto" w:fill="0070C0"/>
          </w:tcPr>
          <w:p w14:paraId="4506044B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shd w:val="clear" w:color="auto" w:fill="00B050"/>
          </w:tcPr>
          <w:p w14:paraId="6F8B6A5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27BBD56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D848461" w14:textId="701B6062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vMerge w:val="restart"/>
            <w:shd w:val="clear" w:color="auto" w:fill="00B050"/>
          </w:tcPr>
          <w:p w14:paraId="654D8F2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B78C4D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FB156BC" w14:textId="1323925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vMerge w:val="restart"/>
            <w:shd w:val="clear" w:color="auto" w:fill="00B050"/>
          </w:tcPr>
          <w:p w14:paraId="053965B5" w14:textId="77777777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36EDD831" w14:textId="77777777" w:rsidR="004B6A93" w:rsidRPr="004B6A93" w:rsidRDefault="004B6A93" w:rsidP="004B6A93"/>
          <w:p w14:paraId="3B744156" w14:textId="05FF8715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296D5404" w14:textId="77777777" w:rsidR="004B6A93" w:rsidRPr="00D84A7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84A7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02</w:t>
            </w:r>
          </w:p>
          <w:p w14:paraId="562A3DF6" w14:textId="77777777" w:rsidR="004B6A93" w:rsidRDefault="004B6A93" w:rsidP="004B6A93">
            <w:pPr>
              <w:jc w:val="center"/>
            </w:pPr>
          </w:p>
          <w:p w14:paraId="6F16F9BB" w14:textId="4D3050F1" w:rsidR="004B6A93" w:rsidRDefault="004B6A93" w:rsidP="004B6A93">
            <w:pPr>
              <w:jc w:val="center"/>
            </w:pPr>
            <w:r>
              <w:t>(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02 caixas d’água (reservatorio) 1000 litros cada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de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amianto  conforme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memorial)</w:t>
            </w:r>
          </w:p>
          <w:p w14:paraId="0D1A70F0" w14:textId="77777777" w:rsidR="004B6A93" w:rsidRPr="007332D1" w:rsidRDefault="004B6A93" w:rsidP="004B6A93">
            <w:pPr>
              <w:jc w:val="center"/>
            </w:pPr>
          </w:p>
        </w:tc>
        <w:tc>
          <w:tcPr>
            <w:tcW w:w="492" w:type="pct"/>
            <w:shd w:val="clear" w:color="auto" w:fill="FFC000" w:themeFill="accent4"/>
          </w:tcPr>
          <w:p w14:paraId="64D9FBD5" w14:textId="13F64644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199EF605" w14:textId="03FB934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29032AD5" w14:textId="77777777" w:rsidTr="00A21B1F">
        <w:trPr>
          <w:trHeight w:val="881"/>
        </w:trPr>
        <w:tc>
          <w:tcPr>
            <w:tcW w:w="136" w:type="pct"/>
            <w:vMerge/>
          </w:tcPr>
          <w:p w14:paraId="72519237" w14:textId="623CEBA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pct"/>
            <w:vMerge/>
          </w:tcPr>
          <w:p w14:paraId="0170805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70C0"/>
          </w:tcPr>
          <w:p w14:paraId="0D3AD40D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0070C0"/>
          </w:tcPr>
          <w:p w14:paraId="53F8CAC5" w14:textId="225F569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0070C0"/>
          </w:tcPr>
          <w:p w14:paraId="272682CD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00B050"/>
          </w:tcPr>
          <w:p w14:paraId="7CC5560A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00B050"/>
          </w:tcPr>
          <w:p w14:paraId="16A03E13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00B050"/>
          </w:tcPr>
          <w:p w14:paraId="46290FE5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FFC000" w:themeFill="accent4"/>
          </w:tcPr>
          <w:p w14:paraId="64524492" w14:textId="77777777" w:rsid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01</w:t>
            </w:r>
          </w:p>
          <w:p w14:paraId="104372F2" w14:textId="77777777" w:rsidR="004B6A93" w:rsidRPr="00D84A78" w:rsidRDefault="004B6A93" w:rsidP="004B6A93">
            <w:pPr>
              <w:jc w:val="center"/>
            </w:pPr>
          </w:p>
          <w:p w14:paraId="117F7495" w14:textId="35B5832A" w:rsidR="004B6A93" w:rsidRPr="007332D1" w:rsidRDefault="004B6A93" w:rsidP="004B6A93">
            <w:pPr>
              <w:jc w:val="center"/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01 caixa d’água (reservatorio) 1000 litros,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polietileno  conforme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memorial;</w:t>
            </w:r>
          </w:p>
        </w:tc>
        <w:tc>
          <w:tcPr>
            <w:tcW w:w="492" w:type="pct"/>
            <w:shd w:val="clear" w:color="auto" w:fill="FFC000" w:themeFill="accent4"/>
          </w:tcPr>
          <w:p w14:paraId="11DDC7E3" w14:textId="1C04197B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C000" w:themeFill="accent4"/>
          </w:tcPr>
          <w:p w14:paraId="044A148D" w14:textId="654EB64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B6A93" w:rsidRPr="000473C8" w14:paraId="49FD929D" w14:textId="77777777" w:rsidTr="00A21B1F">
        <w:trPr>
          <w:trHeight w:val="234"/>
        </w:trPr>
        <w:tc>
          <w:tcPr>
            <w:tcW w:w="136" w:type="pct"/>
          </w:tcPr>
          <w:p w14:paraId="798EFD66" w14:textId="431D7A6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99" w:type="pct"/>
          </w:tcPr>
          <w:p w14:paraId="77282C3C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Predio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Área do trabalhador</w:t>
            </w:r>
          </w:p>
          <w:p w14:paraId="6C35603D" w14:textId="378F7A40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Rua Santa Luz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ia, SN (atrás do antigo acessa S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ão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aulo)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</w:t>
            </w:r>
            <w:proofErr w:type="gramEnd"/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17.475-264 N.H.B.J.AMARO</w:t>
            </w:r>
          </w:p>
        </w:tc>
        <w:tc>
          <w:tcPr>
            <w:tcW w:w="468" w:type="pct"/>
            <w:shd w:val="clear" w:color="auto" w:fill="0070C0"/>
          </w:tcPr>
          <w:p w14:paraId="1D45CF98" w14:textId="1651AAE4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359" w:type="pct"/>
            <w:shd w:val="clear" w:color="auto" w:fill="0070C0"/>
          </w:tcPr>
          <w:p w14:paraId="56B9F513" w14:textId="09947574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7F4CB9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58F267E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687E652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518EAC0" w14:textId="069BD1DA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22CE478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E9BBE45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5642111" w14:textId="17DF32F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68B1DACE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A2404D4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15944B8B" w14:textId="22D9F36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1E5AE38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FD84FB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CDCBCA1" w14:textId="48781CB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42F2798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B2C790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333FAA0" w14:textId="242C8EC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5C6D9ABE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3D644EF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2C22B16E" w14:textId="7E1F83D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1BB46073" w14:textId="77777777" w:rsidTr="00A21B1F">
        <w:trPr>
          <w:trHeight w:val="552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1FEE8015" w14:textId="0B3D2271" w:rsidR="004B6A93" w:rsidRPr="00D84A7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84A78">
              <w:rPr>
                <w:rFonts w:ascii="Arial Narrow" w:hAnsi="Arial Narrow"/>
                <w:b/>
                <w:color w:val="000000" w:themeColor="text1"/>
                <w:sz w:val="40"/>
                <w:szCs w:val="20"/>
              </w:rPr>
              <w:t>PRAÇAS, PARQUES E JARDINS</w:t>
            </w:r>
          </w:p>
        </w:tc>
      </w:tr>
      <w:tr w:rsidR="004B6A93" w:rsidRPr="000473C8" w14:paraId="6707D775" w14:textId="77777777" w:rsidTr="00A21B1F">
        <w:trPr>
          <w:trHeight w:val="234"/>
        </w:trPr>
        <w:tc>
          <w:tcPr>
            <w:tcW w:w="136" w:type="pct"/>
          </w:tcPr>
          <w:p w14:paraId="71E4E5CE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99" w:type="pct"/>
          </w:tcPr>
          <w:p w14:paraId="0E2755C1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Praça da Bandeira- Depósito/Almoxarifado</w:t>
            </w:r>
          </w:p>
          <w:p w14:paraId="3EC7C513" w14:textId="2A72B8C6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Praça da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Bandeira,  nº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335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CEP 17.475-015 CENTRO</w:t>
            </w:r>
          </w:p>
        </w:tc>
        <w:tc>
          <w:tcPr>
            <w:tcW w:w="468" w:type="pct"/>
            <w:shd w:val="clear" w:color="auto" w:fill="0070C0"/>
          </w:tcPr>
          <w:p w14:paraId="1E100AD8" w14:textId="5CBD367E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59" w:type="pct"/>
            <w:shd w:val="clear" w:color="auto" w:fill="0070C0"/>
          </w:tcPr>
          <w:p w14:paraId="10E03CDA" w14:textId="78C357B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177178D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7B86398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75ACDB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56A8B62" w14:textId="2193745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30E3460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A01A61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760F51D" w14:textId="4C4DF21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654D0A2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78AB9E1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5421DBF5" w14:textId="0009CC6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12F4235A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AFCFE8D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8C32A1E" w14:textId="16BE39F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1AC278B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19E095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79FA8DE" w14:textId="16D8B73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12FA1280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EA4779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731E2895" w14:textId="268CB373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04C82FA0" w14:textId="77777777" w:rsidTr="00A21B1F">
        <w:trPr>
          <w:trHeight w:val="234"/>
        </w:trPr>
        <w:tc>
          <w:tcPr>
            <w:tcW w:w="136" w:type="pct"/>
          </w:tcPr>
          <w:p w14:paraId="32E1A31C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99" w:type="pct"/>
          </w:tcPr>
          <w:p w14:paraId="4B8806F6" w14:textId="30EEF260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Casa da Agricultura de Lucianópolis (Prédio sob convênio com </w:t>
            </w:r>
            <w:proofErr w:type="spell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Municipio</w:t>
            </w:r>
            <w:proofErr w:type="spell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)</w:t>
            </w:r>
          </w:p>
          <w:p w14:paraId="19B267DD" w14:textId="5ED27965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 Dona Maria -Faustina, nº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352  CEP</w:t>
            </w:r>
            <w:proofErr w:type="gramEnd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17.475-021</w:t>
            </w:r>
            <w:r w:rsidRPr="000473C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CENTRO</w:t>
            </w:r>
          </w:p>
        </w:tc>
        <w:tc>
          <w:tcPr>
            <w:tcW w:w="468" w:type="pct"/>
            <w:shd w:val="clear" w:color="auto" w:fill="0070C0"/>
          </w:tcPr>
          <w:p w14:paraId="1606FA72" w14:textId="61E06659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329,25</w:t>
            </w:r>
          </w:p>
        </w:tc>
        <w:tc>
          <w:tcPr>
            <w:tcW w:w="359" w:type="pct"/>
            <w:shd w:val="clear" w:color="auto" w:fill="0070C0"/>
          </w:tcPr>
          <w:p w14:paraId="6C475483" w14:textId="7909238E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54040D80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0655757F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789323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79FF7A1B" w14:textId="055796B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0C3C8E5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A2D867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234D5866" w14:textId="0F8D0596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301C0A5C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EC62E1C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49487959" w14:textId="53E3B4F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61A2954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5451F4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7C9095" w14:textId="37CCDA6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48E285F1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5394C10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54078C3" w14:textId="7227CFA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7C567C07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CE11FA4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5659313" w14:textId="03879D3D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0504D122" w14:textId="77777777" w:rsidTr="00A21B1F">
        <w:trPr>
          <w:trHeight w:val="234"/>
        </w:trPr>
        <w:tc>
          <w:tcPr>
            <w:tcW w:w="5000" w:type="pct"/>
            <w:gridSpan w:val="11"/>
            <w:shd w:val="clear" w:color="auto" w:fill="7B7B7B" w:themeFill="accent3" w:themeFillShade="BF"/>
          </w:tcPr>
          <w:p w14:paraId="0ED7B9EF" w14:textId="3BC39C77" w:rsidR="004B6A93" w:rsidRPr="00C3044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30441">
              <w:rPr>
                <w:rFonts w:ascii="Arial Narrow" w:hAnsi="Arial Narrow"/>
                <w:b/>
                <w:color w:val="000000" w:themeColor="text1"/>
                <w:sz w:val="40"/>
                <w:szCs w:val="20"/>
              </w:rPr>
              <w:t>RUAS E AVENIDAS</w:t>
            </w:r>
          </w:p>
        </w:tc>
      </w:tr>
      <w:tr w:rsidR="004B6A93" w:rsidRPr="000473C8" w14:paraId="6638C586" w14:textId="77777777" w:rsidTr="00A21B1F">
        <w:trPr>
          <w:trHeight w:val="234"/>
        </w:trPr>
        <w:tc>
          <w:tcPr>
            <w:tcW w:w="136" w:type="pct"/>
          </w:tcPr>
          <w:p w14:paraId="24D7A785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99" w:type="pct"/>
          </w:tcPr>
          <w:p w14:paraId="12141DDB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Ruas e galerias (poços de visita e bueiros) </w:t>
            </w:r>
          </w:p>
          <w:p w14:paraId="0F4BA296" w14:textId="2F7E7852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Toda a extensão do perímetro urbano de </w:t>
            </w:r>
            <w:proofErr w:type="gramStart"/>
            <w:r w:rsidRPr="000473C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Lucianópolis.  </w:t>
            </w:r>
            <w:proofErr w:type="gramEnd"/>
          </w:p>
        </w:tc>
        <w:tc>
          <w:tcPr>
            <w:tcW w:w="468" w:type="pct"/>
            <w:shd w:val="clear" w:color="auto" w:fill="0070C0"/>
          </w:tcPr>
          <w:p w14:paraId="16E54359" w14:textId="3DE37650" w:rsidR="004B6A93" w:rsidRPr="001248F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248F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Até 4,5 km</w:t>
            </w:r>
          </w:p>
        </w:tc>
        <w:tc>
          <w:tcPr>
            <w:tcW w:w="359" w:type="pct"/>
            <w:shd w:val="clear" w:color="auto" w:fill="0070C0"/>
          </w:tcPr>
          <w:p w14:paraId="63A918E7" w14:textId="54258170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0070C0"/>
          </w:tcPr>
          <w:p w14:paraId="5823BCBB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00B050"/>
          </w:tcPr>
          <w:p w14:paraId="74FFF403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A410B28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50A50423" w14:textId="4C55BEF1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363" w:type="pct"/>
            <w:shd w:val="clear" w:color="auto" w:fill="00B050"/>
          </w:tcPr>
          <w:p w14:paraId="108B1359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271F11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6C6911B" w14:textId="283B865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280" w:type="pct"/>
            <w:shd w:val="clear" w:color="auto" w:fill="00B050"/>
          </w:tcPr>
          <w:p w14:paraId="0E9E19F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256E874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287F8477" w14:textId="3B208E2C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68" w:type="pct"/>
            <w:shd w:val="clear" w:color="auto" w:fill="FFC000" w:themeFill="accent4"/>
          </w:tcPr>
          <w:p w14:paraId="6AFAF44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879BD14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9B0C7C0" w14:textId="31578328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92" w:type="pct"/>
            <w:shd w:val="clear" w:color="auto" w:fill="FFC000" w:themeFill="accent4"/>
          </w:tcPr>
          <w:p w14:paraId="054F55AC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F966D8B" w14:textId="77777777" w:rsidR="004B6A93" w:rsidRPr="004B6A93" w:rsidRDefault="004B6A93" w:rsidP="004B6A93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88166EB" w14:textId="58F540F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  <w:tc>
          <w:tcPr>
            <w:tcW w:w="489" w:type="pct"/>
            <w:shd w:val="clear" w:color="auto" w:fill="FFC000" w:themeFill="accent4"/>
          </w:tcPr>
          <w:p w14:paraId="53CA2AE8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DDCE4B2" w14:textId="77777777" w:rsidR="004B6A93" w:rsidRPr="004B6A93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12"/>
                <w:szCs w:val="22"/>
              </w:rPr>
            </w:pPr>
          </w:p>
          <w:p w14:paraId="6755EB82" w14:textId="6E3E2F0B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B6A93">
              <w:rPr>
                <w:rFonts w:ascii="Arial Narrow" w:hAnsi="Arial Narrow"/>
                <w:color w:val="000000" w:themeColor="text1"/>
                <w:sz w:val="22"/>
                <w:szCs w:val="22"/>
              </w:rPr>
              <w:t>*****</w:t>
            </w:r>
          </w:p>
        </w:tc>
      </w:tr>
      <w:tr w:rsidR="004B6A93" w:rsidRPr="000473C8" w14:paraId="6E612B33" w14:textId="77777777" w:rsidTr="00081477">
        <w:trPr>
          <w:trHeight w:val="234"/>
        </w:trPr>
        <w:tc>
          <w:tcPr>
            <w:tcW w:w="1235" w:type="pct"/>
            <w:gridSpan w:val="2"/>
          </w:tcPr>
          <w:p w14:paraId="2AFE83B7" w14:textId="77777777" w:rsidR="004B6A93" w:rsidRPr="00F10981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109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TOTAL GERAL POR LOTE- R$</w:t>
            </w:r>
          </w:p>
          <w:p w14:paraId="010FDBC0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109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PARA FINS DE JULGAMENTO</w:t>
            </w:r>
          </w:p>
        </w:tc>
        <w:tc>
          <w:tcPr>
            <w:tcW w:w="468" w:type="pct"/>
            <w:shd w:val="clear" w:color="auto" w:fill="000000" w:themeFill="text1"/>
          </w:tcPr>
          <w:p w14:paraId="0ADCF1F6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000000" w:themeFill="text1"/>
          </w:tcPr>
          <w:p w14:paraId="586E072D" w14:textId="1DD0FBE9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F0000"/>
          </w:tcPr>
          <w:p w14:paraId="6705F96C" w14:textId="287D5EA1" w:rsidR="004B6A93" w:rsidRPr="00BC6A1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C6A18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∑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)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468" w:type="pct"/>
            <w:shd w:val="clear" w:color="auto" w:fill="000000" w:themeFill="text1"/>
          </w:tcPr>
          <w:p w14:paraId="455B0C22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000000" w:themeFill="text1"/>
          </w:tcPr>
          <w:p w14:paraId="3DB81568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FF0000"/>
          </w:tcPr>
          <w:p w14:paraId="6ED605D0" w14:textId="17EE85E8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C6A18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∑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(6)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468" w:type="pct"/>
            <w:shd w:val="clear" w:color="auto" w:fill="000000" w:themeFill="text1"/>
          </w:tcPr>
          <w:p w14:paraId="003FC143" w14:textId="77777777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3701DE28" w14:textId="77777777" w:rsidR="004B6A93" w:rsidRPr="000473C8" w:rsidRDefault="004B6A93" w:rsidP="004B6A93">
            <w:pPr>
              <w:pStyle w:val="Ttulo2"/>
              <w:jc w:val="center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0000"/>
          </w:tcPr>
          <w:p w14:paraId="5DB47108" w14:textId="7D2AD313" w:rsidR="004B6A93" w:rsidRPr="000473C8" w:rsidRDefault="004B6A93" w:rsidP="004B6A93">
            <w:pPr>
              <w:pStyle w:val="Ttulo2"/>
              <w:outlineLvl w:val="1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C6A18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∑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(9)</w:t>
            </w:r>
            <w:r w:rsidRPr="00BC6A1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=</w:t>
            </w:r>
          </w:p>
        </w:tc>
      </w:tr>
    </w:tbl>
    <w:p w14:paraId="24D581BF" w14:textId="72ED93B9" w:rsidR="00844CD6" w:rsidRPr="000473C8" w:rsidRDefault="00BC6A18" w:rsidP="000A3191">
      <w:pPr>
        <w:pStyle w:val="Textodocorpo0"/>
        <w:tabs>
          <w:tab w:val="left" w:pos="1544"/>
        </w:tabs>
        <w:spacing w:line="266" w:lineRule="auto"/>
        <w:rPr>
          <w:color w:val="000000" w:themeColor="text1"/>
          <w:sz w:val="22"/>
          <w:szCs w:val="22"/>
          <w:u w:val="single"/>
        </w:rPr>
      </w:pPr>
      <w:r w:rsidRPr="00BC6A18">
        <w:rPr>
          <w:rFonts w:cs="Calibri"/>
          <w:b w:val="0"/>
          <w:color w:val="000000" w:themeColor="text1"/>
          <w:sz w:val="20"/>
          <w:szCs w:val="20"/>
        </w:rPr>
        <w:t>∑</w:t>
      </w:r>
      <w:r w:rsidRPr="00BC6A18">
        <w:rPr>
          <w:b w:val="0"/>
          <w:color w:val="000000" w:themeColor="text1"/>
          <w:sz w:val="20"/>
          <w:szCs w:val="20"/>
        </w:rPr>
        <w:sym w:font="Wingdings" w:char="F0E8"/>
      </w:r>
      <w:r>
        <w:rPr>
          <w:b w:val="0"/>
          <w:color w:val="000000" w:themeColor="text1"/>
          <w:sz w:val="20"/>
          <w:szCs w:val="20"/>
        </w:rPr>
        <w:t xml:space="preserve"> somatório</w:t>
      </w:r>
    </w:p>
    <w:p w14:paraId="64DCCCF0" w14:textId="77777777" w:rsidR="001419E9" w:rsidRDefault="001419E9" w:rsidP="00494F4E">
      <w:pPr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1- OBSEVAÇÕES</w:t>
      </w:r>
    </w:p>
    <w:p w14:paraId="33FAFAB0" w14:textId="42DEA2A4" w:rsidR="00494F4E" w:rsidRDefault="001419E9" w:rsidP="00494F4E">
      <w:pPr>
        <w:jc w:val="both"/>
        <w:rPr>
          <w:rFonts w:ascii="Arial Narrow" w:hAnsi="Arial Narrow"/>
          <w:b/>
          <w:color w:val="000000" w:themeColor="text1"/>
        </w:rPr>
      </w:pPr>
      <w:proofErr w:type="gramStart"/>
      <w:r>
        <w:rPr>
          <w:rFonts w:ascii="Arial Narrow" w:hAnsi="Arial Narrow"/>
          <w:b/>
          <w:color w:val="000000" w:themeColor="text1"/>
        </w:rPr>
        <w:t>A)</w:t>
      </w:r>
      <w:r w:rsidR="00494F4E" w:rsidRPr="000473C8">
        <w:rPr>
          <w:rFonts w:ascii="Arial Narrow" w:hAnsi="Arial Narrow"/>
          <w:b/>
          <w:color w:val="000000" w:themeColor="text1"/>
        </w:rPr>
        <w:t xml:space="preserve"> Adverte-se</w:t>
      </w:r>
      <w:proofErr w:type="gramEnd"/>
      <w:r w:rsidR="00494F4E" w:rsidRPr="000473C8">
        <w:rPr>
          <w:rFonts w:ascii="Arial Narrow" w:hAnsi="Arial Narrow"/>
          <w:b/>
          <w:color w:val="000000" w:themeColor="text1"/>
        </w:rPr>
        <w:t xml:space="preserve"> que a simples apresentação desta Proposta será considerada como indicação bastante de que inexistem fatos que impeçam a participação da licitante neste processo, e a mesma não foi declarada inidônea para licitar ou contratar com a Administração Pública. </w:t>
      </w:r>
    </w:p>
    <w:p w14:paraId="1353D087" w14:textId="721236C8" w:rsidR="009B426C" w:rsidRDefault="009B426C" w:rsidP="00494F4E">
      <w:pPr>
        <w:jc w:val="both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0473C8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 </w:t>
      </w:r>
      <w:r w:rsidR="001419E9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B) </w:t>
      </w:r>
      <w:r w:rsidRPr="000473C8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>Apesar do julgamento ser por</w:t>
      </w:r>
      <w:r w:rsidR="00400396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 GLOBAL POR</w:t>
      </w:r>
      <w:r w:rsidRPr="000473C8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 LOTE, ou seja, </w:t>
      </w:r>
      <w:r w:rsidR="00400396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>(</w:t>
      </w:r>
      <w:r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SOMATÓRIO DOS </w:t>
      </w:r>
      <w:proofErr w:type="gramStart"/>
      <w:r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ITENS </w:t>
      </w:r>
      <w:r w:rsidR="00400396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>)</w:t>
      </w:r>
      <w:proofErr w:type="gramEnd"/>
      <w:r w:rsidR="00400396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 xml:space="preserve"> PERFAZENDO  TOTAL </w:t>
      </w:r>
      <w:r w:rsidRPr="000473C8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>GLOBAL POR LOTE, o interessado deverá preencher cada item, conforme este modelo de proposta, tendo em vista a divisão de dotações orçamentárias da Prefeitura Municipal de Lucianópolis.</w:t>
      </w:r>
    </w:p>
    <w:p w14:paraId="157C0074" w14:textId="3FCC8241" w:rsidR="00400396" w:rsidRDefault="001419E9" w:rsidP="00871C18">
      <w:pPr>
        <w:shd w:val="clear" w:color="auto" w:fill="FF0000"/>
        <w:rPr>
          <w:rFonts w:ascii="Arial Narrow" w:hAnsi="Arial Narrow" w:cs="Arial"/>
          <w:b/>
          <w:bCs/>
          <w:color w:val="000000" w:themeColor="text1"/>
          <w:sz w:val="32"/>
          <w:u w:val="single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u w:val="single"/>
        </w:rPr>
        <w:t xml:space="preserve">C) </w:t>
      </w:r>
      <w:r w:rsidR="00400396" w:rsidRPr="001C60C3">
        <w:rPr>
          <w:rFonts w:ascii="Arial Narrow" w:hAnsi="Arial Narrow" w:cs="Arial"/>
          <w:b/>
          <w:bCs/>
          <w:color w:val="000000" w:themeColor="text1"/>
          <w:sz w:val="32"/>
          <w:u w:val="single"/>
        </w:rPr>
        <w:t>TODOS OS ITENS DE CADA LOTE DEVEM SER COTADOS IMPRETERIVELMENTE. PROPOSTAS QUE NÃO COTEM TODOS OS ITENS DO LOTE SERÃO DESCLASSIFICADAS.</w:t>
      </w:r>
    </w:p>
    <w:p w14:paraId="74E7EBBB" w14:textId="23ADCB29" w:rsidR="001C60C3" w:rsidRPr="001C60C3" w:rsidRDefault="001419E9" w:rsidP="00871C18">
      <w:pPr>
        <w:shd w:val="clear" w:color="auto" w:fill="FF0000"/>
        <w:rPr>
          <w:rFonts w:ascii="Arial Narrow" w:hAnsi="Arial Narrow"/>
          <w:color w:val="000000" w:themeColor="text1"/>
          <w:sz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u w:val="single"/>
        </w:rPr>
        <w:t xml:space="preserve">D) </w:t>
      </w:r>
      <w:r w:rsidR="001C60C3">
        <w:rPr>
          <w:rFonts w:ascii="Arial Narrow" w:hAnsi="Arial Narrow" w:cs="Arial"/>
          <w:b/>
          <w:bCs/>
          <w:color w:val="000000" w:themeColor="text1"/>
          <w:sz w:val="32"/>
          <w:u w:val="single"/>
        </w:rPr>
        <w:t>A EMPRESA PODERÁ COTAR QUANTOS LOTES TIVER INTERESSE E CAPACIDADE TECNICA/OPERACIONAL PARA EXECUÇÃO, DESDE QUE COTE TODOS OS ITENS DE CADA LOTE A QUE SE PROPÕE PARTICIPAR</w:t>
      </w:r>
      <w:r>
        <w:rPr>
          <w:rFonts w:ascii="Arial Narrow" w:hAnsi="Arial Narrow" w:cs="Arial"/>
          <w:b/>
          <w:bCs/>
          <w:color w:val="000000" w:themeColor="text1"/>
          <w:sz w:val="32"/>
          <w:u w:val="single"/>
        </w:rPr>
        <w:t>.</w:t>
      </w:r>
    </w:p>
    <w:p w14:paraId="3E6FF30D" w14:textId="0761E624" w:rsidR="00494F4E" w:rsidRPr="000473C8" w:rsidRDefault="001419E9" w:rsidP="00494F4E">
      <w:pPr>
        <w:pStyle w:val="Padro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E</w:t>
      </w:r>
      <w:r w:rsidR="00494F4E" w:rsidRPr="000473C8">
        <w:rPr>
          <w:rFonts w:ascii="Arial Narrow" w:hAnsi="Arial Narrow"/>
          <w:color w:val="000000" w:themeColor="text1"/>
          <w:sz w:val="22"/>
          <w:szCs w:val="22"/>
        </w:rPr>
        <w:t>) Validade da Proposta (mínimo de 60 dias): _______________________________________</w:t>
      </w:r>
    </w:p>
    <w:p w14:paraId="67CC0DA4" w14:textId="77777777" w:rsidR="00494F4E" w:rsidRPr="000473C8" w:rsidRDefault="00494F4E" w:rsidP="00494F4E">
      <w:pPr>
        <w:pStyle w:val="Padro"/>
        <w:rPr>
          <w:rFonts w:ascii="Arial Narrow" w:hAnsi="Arial Narrow"/>
          <w:color w:val="000000" w:themeColor="text1"/>
          <w:sz w:val="22"/>
          <w:szCs w:val="22"/>
        </w:rPr>
      </w:pPr>
    </w:p>
    <w:p w14:paraId="1A343734" w14:textId="77777777" w:rsidR="00494F4E" w:rsidRPr="000473C8" w:rsidRDefault="00494F4E" w:rsidP="00494F4E">
      <w:pPr>
        <w:adjustRightInd w:val="0"/>
        <w:jc w:val="both"/>
        <w:rPr>
          <w:rFonts w:ascii="Arial Narrow" w:hAnsi="Arial Narrow"/>
          <w:b/>
          <w:bCs/>
          <w:color w:val="000000" w:themeColor="text1"/>
          <w:u w:val="single"/>
        </w:rPr>
      </w:pPr>
      <w:r w:rsidRPr="000473C8">
        <w:rPr>
          <w:rFonts w:ascii="Arial Narrow" w:hAnsi="Arial Narrow"/>
          <w:b/>
          <w:bCs/>
          <w:color w:val="000000" w:themeColor="text1"/>
        </w:rPr>
        <w:t xml:space="preserve">2 - LOCAIS DE EXECUÇÃO DOS </w:t>
      </w:r>
      <w:r w:rsidR="00DA6DD4" w:rsidRPr="000473C8">
        <w:rPr>
          <w:rFonts w:ascii="Arial Narrow" w:hAnsi="Arial Narrow"/>
          <w:b/>
          <w:bCs/>
          <w:color w:val="000000" w:themeColor="text1"/>
        </w:rPr>
        <w:t>SERVIÇOS:</w:t>
      </w:r>
      <w:r w:rsidRPr="000473C8">
        <w:rPr>
          <w:rFonts w:ascii="Arial Narrow" w:hAnsi="Arial Narrow"/>
          <w:b/>
          <w:bCs/>
          <w:color w:val="000000" w:themeColor="text1"/>
        </w:rPr>
        <w:t xml:space="preserve"> </w:t>
      </w:r>
      <w:r w:rsidRPr="000473C8">
        <w:rPr>
          <w:rFonts w:ascii="Arial Narrow" w:hAnsi="Arial Narrow"/>
          <w:b/>
          <w:bCs/>
          <w:color w:val="000000" w:themeColor="text1"/>
          <w:u w:val="single"/>
        </w:rPr>
        <w:t>Conforme descrito no termo de referência e anexos.</w:t>
      </w:r>
    </w:p>
    <w:p w14:paraId="60368B93" w14:textId="407EE6F5" w:rsidR="00494F4E" w:rsidRPr="000473C8" w:rsidRDefault="00494F4E" w:rsidP="00494F4E">
      <w:pPr>
        <w:adjustRightInd w:val="0"/>
        <w:jc w:val="both"/>
        <w:rPr>
          <w:rFonts w:ascii="Arial Narrow" w:hAnsi="Arial Narrow"/>
          <w:b/>
          <w:bCs/>
          <w:color w:val="000000" w:themeColor="text1"/>
          <w:u w:val="single"/>
        </w:rPr>
      </w:pPr>
      <w:r w:rsidRPr="000473C8">
        <w:rPr>
          <w:rFonts w:ascii="Arial Narrow" w:hAnsi="Arial Narrow"/>
          <w:b/>
          <w:bCs/>
          <w:color w:val="000000" w:themeColor="text1"/>
          <w:u w:val="single"/>
        </w:rPr>
        <w:t xml:space="preserve">3 - DA VISITA TÉCNICA </w:t>
      </w:r>
      <w:r w:rsidR="00F14F8C" w:rsidRPr="00F14F8C">
        <w:rPr>
          <w:rFonts w:ascii="Arial Narrow" w:hAnsi="Arial Narrow"/>
          <w:b/>
          <w:bCs/>
          <w:color w:val="000000" w:themeColor="text1"/>
          <w:u w:val="single"/>
        </w:rPr>
        <w:sym w:font="Wingdings" w:char="F0E8"/>
      </w:r>
      <w:r w:rsidRPr="000473C8">
        <w:rPr>
          <w:rFonts w:ascii="Arial Narrow" w:hAnsi="Arial Narrow"/>
          <w:b/>
          <w:bCs/>
          <w:color w:val="000000" w:themeColor="text1"/>
          <w:u w:val="single"/>
        </w:rPr>
        <w:t>OPCIONAL</w:t>
      </w:r>
    </w:p>
    <w:p w14:paraId="27955D65" w14:textId="57794F1A" w:rsidR="00494F4E" w:rsidRPr="000473C8" w:rsidRDefault="00494F4E" w:rsidP="00494F4E">
      <w:pPr>
        <w:adjustRightInd w:val="0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>3.1</w:t>
      </w:r>
      <w:r w:rsidRPr="000473C8">
        <w:rPr>
          <w:rFonts w:ascii="Arial Narrow" w:hAnsi="Arial Narrow"/>
          <w:color w:val="000000" w:themeColor="text1"/>
        </w:rPr>
        <w:t xml:space="preserve"> A apresentação desta proposta indica para todos os fins que o licitante interessado em participar da presente cotação, realizou vistoria técnica ou dispensou o direito a vistoria técnica, e tem conhecimento do objeto da cotação, através do Termo de Referência e seus Anexos. Declar</w:t>
      </w:r>
      <w:r w:rsidR="00F14F8C">
        <w:rPr>
          <w:rFonts w:ascii="Arial Narrow" w:hAnsi="Arial Narrow"/>
          <w:color w:val="000000" w:themeColor="text1"/>
        </w:rPr>
        <w:t>a</w:t>
      </w:r>
      <w:r w:rsidRPr="000473C8">
        <w:rPr>
          <w:rFonts w:ascii="Arial Narrow" w:hAnsi="Arial Narrow"/>
          <w:color w:val="000000" w:themeColor="text1"/>
        </w:rPr>
        <w:t xml:space="preserve"> ainda que me foi dado acesso ao local dos serviços, através do Termo de Referência e seus Anexos, assumindo assim a inteira responsabilidade ou consequências pela não realização da vistoria e que não utilizar</w:t>
      </w:r>
      <w:r w:rsidR="00F14F8C">
        <w:rPr>
          <w:rFonts w:ascii="Arial Narrow" w:hAnsi="Arial Narrow"/>
          <w:color w:val="000000" w:themeColor="text1"/>
        </w:rPr>
        <w:t>á</w:t>
      </w:r>
      <w:r w:rsidRPr="000473C8">
        <w:rPr>
          <w:rFonts w:ascii="Arial Narrow" w:hAnsi="Arial Narrow"/>
          <w:color w:val="000000" w:themeColor="text1"/>
        </w:rPr>
        <w:t xml:space="preserve"> como argumento para qualquer questionamento futuro que ensejem desavenças técnicas ou financeiras com o órgão licitante.</w:t>
      </w:r>
    </w:p>
    <w:p w14:paraId="282CC11D" w14:textId="77777777" w:rsidR="00494F4E" w:rsidRPr="000473C8" w:rsidRDefault="00494F4E" w:rsidP="00494F4E">
      <w:pPr>
        <w:adjustRightInd w:val="0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>3.1.4</w:t>
      </w:r>
      <w:r w:rsidRPr="000473C8">
        <w:rPr>
          <w:rFonts w:ascii="Arial Narrow" w:hAnsi="Arial Narrow"/>
          <w:color w:val="000000" w:themeColor="text1"/>
        </w:rPr>
        <w:t xml:space="preserve"> Não será admitida posterior modificação do preço, prazos e condições da proposta, sob alegação de insuficiência de dados e/ou informações sobre os serviços e condições do local. </w:t>
      </w:r>
    </w:p>
    <w:p w14:paraId="57F92BB5" w14:textId="77777777" w:rsidR="00494F4E" w:rsidRPr="000473C8" w:rsidRDefault="00494F4E" w:rsidP="00494F4E">
      <w:pPr>
        <w:adjustRightInd w:val="0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>3.1.5</w:t>
      </w:r>
      <w:r w:rsidRPr="000473C8">
        <w:rPr>
          <w:rFonts w:ascii="Arial Narrow" w:hAnsi="Arial Narrow"/>
          <w:color w:val="000000" w:themeColor="text1"/>
        </w:rPr>
        <w:t xml:space="preserve"> Os participantes deverão ter pleno conhecimento dos elementos constantes deste documento, das condições gerais e particulares do objeto e do local onde serão executados os serviços, não podendo invocar qualquer desconhecimento, como elemento impeditivo da correta formulação da proposta e do integral cumprimento do objeto.</w:t>
      </w:r>
    </w:p>
    <w:p w14:paraId="0D0EA51C" w14:textId="77777777" w:rsidR="00494F4E" w:rsidRPr="000473C8" w:rsidRDefault="00494F4E" w:rsidP="00494F4E">
      <w:pPr>
        <w:pStyle w:val="Corpodetexto2"/>
        <w:spacing w:line="240" w:lineRule="auto"/>
        <w:rPr>
          <w:rFonts w:ascii="Arial Narrow" w:hAnsi="Arial Narrow" w:cs="Arial"/>
          <w:b/>
          <w:bCs/>
          <w:color w:val="000000" w:themeColor="text1"/>
        </w:rPr>
      </w:pPr>
      <w:r w:rsidRPr="000473C8">
        <w:rPr>
          <w:rFonts w:ascii="Arial Narrow" w:hAnsi="Arial Narrow" w:cs="Arial"/>
          <w:b/>
          <w:bCs/>
          <w:color w:val="000000" w:themeColor="text1"/>
        </w:rPr>
        <w:t xml:space="preserve">4 - DOS PREÇOS E RESPONSABILIDADES </w:t>
      </w:r>
    </w:p>
    <w:p w14:paraId="05E0DB4C" w14:textId="77777777" w:rsidR="00494F4E" w:rsidRPr="000473C8" w:rsidRDefault="00494F4E" w:rsidP="00494F4E">
      <w:pPr>
        <w:pStyle w:val="Corpodetexto2"/>
        <w:spacing w:line="240" w:lineRule="auto"/>
        <w:rPr>
          <w:rFonts w:ascii="Arial Narrow" w:hAnsi="Arial Narrow" w:cs="Arial"/>
          <w:bCs/>
          <w:color w:val="000000" w:themeColor="text1"/>
        </w:rPr>
      </w:pPr>
      <w:r w:rsidRPr="000473C8">
        <w:rPr>
          <w:rFonts w:ascii="Arial Narrow" w:hAnsi="Arial Narrow" w:cs="Arial"/>
          <w:b/>
          <w:color w:val="000000" w:themeColor="text1"/>
        </w:rPr>
        <w:t>4.1</w:t>
      </w:r>
      <w:r w:rsidRPr="000473C8">
        <w:rPr>
          <w:rFonts w:ascii="Arial Narrow" w:hAnsi="Arial Narrow" w:cs="Arial"/>
          <w:bCs/>
          <w:color w:val="000000" w:themeColor="text1"/>
        </w:rPr>
        <w:t xml:space="preserve"> Os preços ofertados serão fixos e irreajustáveis e deverão corresponder aos preços finais, considerados benefícios tais como isenções, imunidades ou outros de qualquer natureza;</w:t>
      </w:r>
    </w:p>
    <w:p w14:paraId="1E49A7F6" w14:textId="77777777" w:rsidR="00494F4E" w:rsidRPr="000473C8" w:rsidRDefault="00494F4E" w:rsidP="00494F4E">
      <w:pPr>
        <w:pStyle w:val="Corpodetexto2"/>
        <w:spacing w:line="240" w:lineRule="auto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0473C8">
        <w:rPr>
          <w:rFonts w:ascii="Arial Narrow" w:hAnsi="Arial Narrow" w:cs="Arial"/>
          <w:b/>
          <w:bCs/>
          <w:color w:val="000000" w:themeColor="text1"/>
          <w:highlight w:val="yellow"/>
          <w:u w:val="single"/>
        </w:rPr>
        <w:t>4.2. Apesar do julgamento ser por LOTE, ou seja, GLOBAL POR LOTE, o interessado deverá preencher cada item, conforme este modelo de proposta, tendo em vista a divisão de dotações orçamentárias da Prefeitura Municipal de Lucianópolis.</w:t>
      </w:r>
    </w:p>
    <w:p w14:paraId="0ABD486F" w14:textId="77777777" w:rsidR="00494F4E" w:rsidRPr="000473C8" w:rsidRDefault="00494F4E" w:rsidP="00494F4E">
      <w:pPr>
        <w:adjustRightInd w:val="0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>DECLARO</w:t>
      </w:r>
      <w:r w:rsidRPr="000473C8">
        <w:rPr>
          <w:rFonts w:ascii="Arial Narrow" w:hAnsi="Arial Narrow"/>
          <w:color w:val="000000" w:themeColor="text1"/>
        </w:rPr>
        <w:t>, sob as penas da lei, que o objeto ofertado atende todas as especificações exigidas no termo de referência e anexos.</w:t>
      </w:r>
    </w:p>
    <w:p w14:paraId="1A90896B" w14:textId="77777777" w:rsidR="00494F4E" w:rsidRDefault="00494F4E" w:rsidP="00494F4E">
      <w:pPr>
        <w:adjustRightInd w:val="0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 xml:space="preserve">DECLARO </w:t>
      </w:r>
      <w:r w:rsidRPr="000473C8">
        <w:rPr>
          <w:rFonts w:ascii="Arial Narrow" w:hAnsi="Arial Narrow"/>
          <w:color w:val="000000" w:themeColor="text1"/>
        </w:rPr>
        <w:t>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14:paraId="2219F6AF" w14:textId="387CDDB5" w:rsidR="009A105D" w:rsidRDefault="00150C1D" w:rsidP="00150C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jc w:val="center"/>
        <w:rPr>
          <w:rStyle w:val="Textodocorpo2"/>
          <w:rFonts w:ascii="Arial Narrow" w:hAnsi="Arial Narrow"/>
          <w:b/>
          <w:bCs/>
          <w:color w:val="000000"/>
        </w:rPr>
      </w:pPr>
      <w:r w:rsidRPr="0021116B">
        <w:rPr>
          <w:rStyle w:val="Textodocorpo2"/>
          <w:rFonts w:ascii="Arial Narrow" w:hAnsi="Arial Narrow"/>
          <w:b/>
          <w:bCs/>
          <w:color w:val="000000"/>
        </w:rPr>
        <w:t>TERMO DE OPÇÃO E DECLARAÇÃO PARA MICROEMPRESA E EMPRESA DE</w:t>
      </w:r>
      <w:r w:rsidRPr="0021116B">
        <w:rPr>
          <w:rStyle w:val="Textodocorpo2"/>
          <w:rFonts w:ascii="Arial Narrow" w:hAnsi="Arial Narrow"/>
          <w:b/>
          <w:bCs/>
          <w:color w:val="000000"/>
        </w:rPr>
        <w:br/>
        <w:t>PEQUENO PORTE</w:t>
      </w:r>
    </w:p>
    <w:p w14:paraId="29523C9A" w14:textId="77777777" w:rsidR="00150C1D" w:rsidRDefault="00150C1D" w:rsidP="00150C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Arial Narrow" w:hAnsi="Arial Narrow"/>
        </w:rPr>
      </w:pPr>
    </w:p>
    <w:p w14:paraId="1B13943A" w14:textId="77777777" w:rsidR="009A105D" w:rsidRPr="009A105D" w:rsidRDefault="009A105D" w:rsidP="009A1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Arial Narrow" w:hAnsi="Arial Narrow"/>
          <w:b/>
          <w:u w:val="single"/>
        </w:rPr>
      </w:pPr>
      <w:proofErr w:type="gramStart"/>
      <w:r w:rsidRPr="009A105D">
        <w:rPr>
          <w:rFonts w:ascii="Arial Narrow" w:hAnsi="Arial Narrow"/>
          <w:b/>
          <w:u w:val="single"/>
        </w:rPr>
        <w:t>( ASSINALAR</w:t>
      </w:r>
      <w:proofErr w:type="gramEnd"/>
      <w:r w:rsidRPr="009A105D">
        <w:rPr>
          <w:rFonts w:ascii="Arial Narrow" w:hAnsi="Arial Narrow"/>
          <w:b/>
          <w:u w:val="single"/>
        </w:rPr>
        <w:t xml:space="preserve"> SOMENTE QUANDO FOR O CASO)</w:t>
      </w:r>
    </w:p>
    <w:p w14:paraId="3B49D8EB" w14:textId="77777777" w:rsidR="009A105D" w:rsidRDefault="009A105D" w:rsidP="009A1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p w14:paraId="4F2F3E5F" w14:textId="648F170A" w:rsidR="009A105D" w:rsidRPr="009A105D" w:rsidRDefault="009A105D" w:rsidP="009A1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proofErr w:type="gramStart"/>
      <w:r w:rsidRPr="009A105D">
        <w:rPr>
          <w:rFonts w:ascii="Arial Narrow" w:hAnsi="Arial Narrow"/>
        </w:rPr>
        <w:t xml:space="preserve">(  </w:t>
      </w:r>
      <w:proofErr w:type="gramEnd"/>
      <w:r w:rsidRPr="009A105D">
        <w:rPr>
          <w:rFonts w:ascii="Arial Narrow" w:hAnsi="Arial Narrow"/>
        </w:rPr>
        <w:t xml:space="preserve"> ) D</w:t>
      </w:r>
      <w:r w:rsidR="00184DBE" w:rsidRPr="009A105D">
        <w:rPr>
          <w:rFonts w:ascii="Arial Narrow" w:hAnsi="Arial Narrow"/>
        </w:rPr>
        <w:t>ECLARO</w:t>
      </w:r>
      <w:r w:rsidRPr="009A105D">
        <w:rPr>
          <w:rFonts w:ascii="Arial Narrow" w:hAnsi="Arial Narrow"/>
        </w:rPr>
        <w:t xml:space="preserve">, sob as penas da Lei, que não ultrapassei o limite de faturamento e cumpro os requisitos estabelecidos no Art. 3º da Lei Complementar nº 123, de 14 de dezembro de 2006, sendo apto a usufruir do tratamento favorecido estabelecido nos artigos 42 ao 49 da referida Lei Complementar 123/2006, que conheço integralmente, caso ele seja aplicado nessa contratação, observado o art. 4º da Lei nº 14.133/2021. </w:t>
      </w:r>
    </w:p>
    <w:p w14:paraId="0F19ACEA" w14:textId="77777777" w:rsidR="009A105D" w:rsidRDefault="009A105D" w:rsidP="00144ACC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403"/>
        <w:jc w:val="both"/>
        <w:rPr>
          <w:rStyle w:val="Textodocorpo"/>
          <w:color w:val="000000" w:themeColor="text1"/>
          <w:sz w:val="22"/>
          <w:szCs w:val="22"/>
        </w:rPr>
      </w:pPr>
    </w:p>
    <w:p w14:paraId="07B6A12C" w14:textId="77777777" w:rsidR="00067A2B" w:rsidRPr="000473C8" w:rsidRDefault="00067A2B" w:rsidP="009A105D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80"/>
        <w:jc w:val="both"/>
        <w:rPr>
          <w:b w:val="0"/>
          <w:color w:val="000000" w:themeColor="text1"/>
          <w:sz w:val="22"/>
          <w:szCs w:val="22"/>
        </w:rPr>
      </w:pPr>
      <w:r w:rsidRPr="000473C8">
        <w:rPr>
          <w:rStyle w:val="Textodocorpo"/>
          <w:color w:val="000000" w:themeColor="text1"/>
          <w:sz w:val="22"/>
          <w:szCs w:val="22"/>
        </w:rPr>
        <w:t>A empresa se enquadra na categoria de:</w:t>
      </w:r>
    </w:p>
    <w:p w14:paraId="0451CF82" w14:textId="77777777" w:rsidR="00067A2B" w:rsidRPr="000473C8" w:rsidRDefault="00067A2B" w:rsidP="00871C18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403"/>
        <w:jc w:val="both"/>
        <w:rPr>
          <w:b w:val="0"/>
          <w:color w:val="000000" w:themeColor="text1"/>
          <w:sz w:val="22"/>
          <w:szCs w:val="22"/>
        </w:rPr>
      </w:pPr>
      <w:proofErr w:type="gramStart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(  </w:t>
      </w:r>
      <w:proofErr w:type="gramEnd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 ) MICROEMPRESA - ME</w:t>
      </w:r>
    </w:p>
    <w:p w14:paraId="51925C62" w14:textId="77777777" w:rsidR="00067A2B" w:rsidRPr="000473C8" w:rsidRDefault="00067A2B" w:rsidP="00871C18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403"/>
        <w:jc w:val="both"/>
        <w:rPr>
          <w:b w:val="0"/>
          <w:color w:val="000000" w:themeColor="text1"/>
          <w:sz w:val="22"/>
          <w:szCs w:val="22"/>
        </w:rPr>
      </w:pPr>
      <w:proofErr w:type="gramStart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(  </w:t>
      </w:r>
      <w:proofErr w:type="gramEnd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 ) EMPRESA DE PEQUENO PORTE - EPP</w:t>
      </w:r>
    </w:p>
    <w:p w14:paraId="76EEF13E" w14:textId="77777777" w:rsidR="00067A2B" w:rsidRPr="000473C8" w:rsidRDefault="00067A2B" w:rsidP="00871C18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403"/>
        <w:jc w:val="both"/>
        <w:rPr>
          <w:b w:val="0"/>
          <w:color w:val="000000" w:themeColor="text1"/>
          <w:sz w:val="22"/>
          <w:szCs w:val="22"/>
        </w:rPr>
      </w:pPr>
      <w:proofErr w:type="gramStart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(  </w:t>
      </w:r>
      <w:proofErr w:type="gramEnd"/>
      <w:r w:rsidRPr="000473C8">
        <w:rPr>
          <w:rStyle w:val="Textodocorpo"/>
          <w:b/>
          <w:color w:val="000000" w:themeColor="text1"/>
          <w:sz w:val="22"/>
          <w:szCs w:val="22"/>
        </w:rPr>
        <w:t xml:space="preserve"> ) MEI - MICROEMPREENDEDOR INDIVIDUAL</w:t>
      </w:r>
      <w:r w:rsidRPr="000473C8">
        <w:rPr>
          <w:rStyle w:val="Textodocorpo"/>
          <w:color w:val="000000" w:themeColor="text1"/>
          <w:sz w:val="22"/>
          <w:szCs w:val="22"/>
        </w:rPr>
        <w:t>.</w:t>
      </w:r>
    </w:p>
    <w:p w14:paraId="47A9C8F7" w14:textId="77777777" w:rsidR="00067A2B" w:rsidRPr="000473C8" w:rsidRDefault="00067A2B" w:rsidP="00067A2B">
      <w:pPr>
        <w:pStyle w:val="Textodocorpo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0"/>
        <w:jc w:val="both"/>
        <w:rPr>
          <w:rStyle w:val="Textodocorpo"/>
          <w:color w:val="000000" w:themeColor="text1"/>
          <w:sz w:val="22"/>
          <w:szCs w:val="22"/>
        </w:rPr>
      </w:pPr>
    </w:p>
    <w:p w14:paraId="5A945611" w14:textId="592A3B47" w:rsidR="00067A2B" w:rsidRPr="009A105D" w:rsidRDefault="00067A2B" w:rsidP="00067A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jc w:val="both"/>
        <w:rPr>
          <w:rFonts w:ascii="Arial Narrow" w:hAnsi="Arial Narrow"/>
          <w:b/>
          <w:color w:val="000000" w:themeColor="text1"/>
        </w:rPr>
      </w:pPr>
      <w:proofErr w:type="gramStart"/>
      <w:r w:rsidRPr="009A105D">
        <w:rPr>
          <w:rStyle w:val="Textodocorpo"/>
          <w:b w:val="0"/>
          <w:color w:val="000000" w:themeColor="text1"/>
          <w:sz w:val="22"/>
          <w:szCs w:val="22"/>
        </w:rPr>
        <w:t xml:space="preserve">DECLARAMOS, </w:t>
      </w:r>
      <w:r w:rsidR="009A105D">
        <w:rPr>
          <w:rStyle w:val="Textodocorpo"/>
          <w:b w:val="0"/>
          <w:color w:val="000000" w:themeColor="text1"/>
          <w:sz w:val="22"/>
          <w:szCs w:val="22"/>
        </w:rPr>
        <w:t xml:space="preserve"> ainda</w:t>
      </w:r>
      <w:proofErr w:type="gramEnd"/>
      <w:r w:rsidR="009A105D">
        <w:rPr>
          <w:rStyle w:val="Textodocorpo"/>
          <w:b w:val="0"/>
          <w:color w:val="000000" w:themeColor="text1"/>
          <w:sz w:val="22"/>
          <w:szCs w:val="22"/>
        </w:rPr>
        <w:t xml:space="preserve"> </w:t>
      </w:r>
      <w:r w:rsidRPr="009A105D">
        <w:rPr>
          <w:rStyle w:val="Textodocorpo"/>
          <w:b w:val="0"/>
          <w:color w:val="000000" w:themeColor="text1"/>
          <w:sz w:val="22"/>
          <w:szCs w:val="22"/>
        </w:rPr>
        <w:t xml:space="preserve">sob as penas da Lei, que na forma prevista no art. 3° da Lei Complementar 123/2006, a empresa não está incursa nos impedimentos tratados no seu § 4°, podendo, assim, usufruir da prerrogativa do direito de preferência de que tratam os </w:t>
      </w:r>
      <w:proofErr w:type="spellStart"/>
      <w:r w:rsidRPr="009A105D">
        <w:rPr>
          <w:rStyle w:val="Textodocorpo"/>
          <w:b w:val="0"/>
          <w:color w:val="000000" w:themeColor="text1"/>
          <w:sz w:val="22"/>
          <w:szCs w:val="22"/>
        </w:rPr>
        <w:t>arts</w:t>
      </w:r>
      <w:proofErr w:type="spellEnd"/>
      <w:r w:rsidRPr="009A105D">
        <w:rPr>
          <w:rStyle w:val="Textodocorpo"/>
          <w:b w:val="0"/>
          <w:color w:val="000000" w:themeColor="text1"/>
          <w:sz w:val="22"/>
          <w:szCs w:val="22"/>
        </w:rPr>
        <w:t>. 42 a 45 da citada Lei Complementar</w:t>
      </w:r>
    </w:p>
    <w:p w14:paraId="35F47F1A" w14:textId="77777777" w:rsidR="00494F4E" w:rsidRPr="000473C8" w:rsidRDefault="00494F4E" w:rsidP="00494F4E">
      <w:pPr>
        <w:adjustRightInd w:val="0"/>
        <w:jc w:val="both"/>
        <w:rPr>
          <w:rFonts w:ascii="Arial Narrow" w:hAnsi="Arial Narrow"/>
          <w:bCs/>
          <w:color w:val="000000" w:themeColor="text1"/>
        </w:rPr>
      </w:pPr>
      <w:r w:rsidRPr="000473C8">
        <w:rPr>
          <w:rFonts w:ascii="Arial Narrow" w:hAnsi="Arial Narrow"/>
          <w:b/>
          <w:bCs/>
          <w:color w:val="000000" w:themeColor="text1"/>
        </w:rPr>
        <w:t xml:space="preserve">DECLARO </w:t>
      </w:r>
      <w:r w:rsidRPr="000473C8">
        <w:rPr>
          <w:rFonts w:ascii="Arial Narrow" w:hAnsi="Arial Narrow"/>
          <w:bCs/>
          <w:color w:val="000000" w:themeColor="text1"/>
        </w:rPr>
        <w:t>estar ciente da obrigatoriedade de apresentação de documentação de habilitação, para fins de contratação, sob pena de desclassificação.</w:t>
      </w:r>
    </w:p>
    <w:p w14:paraId="7FBCC8E1" w14:textId="77777777" w:rsidR="00494F4E" w:rsidRPr="000473C8" w:rsidRDefault="00494F4E" w:rsidP="00494F4E">
      <w:pPr>
        <w:pStyle w:val="Recuodecorpodetexto"/>
        <w:spacing w:after="0" w:line="240" w:lineRule="auto"/>
        <w:ind w:left="0" w:right="333"/>
        <w:rPr>
          <w:rFonts w:ascii="Arial Narrow" w:hAnsi="Arial Narrow"/>
          <w:color w:val="000000" w:themeColor="text1"/>
        </w:rPr>
      </w:pPr>
      <w:r w:rsidRPr="000473C8">
        <w:rPr>
          <w:rStyle w:val="Textodocorpo"/>
          <w:color w:val="000000" w:themeColor="text1"/>
          <w:sz w:val="22"/>
          <w:szCs w:val="22"/>
        </w:rPr>
        <w:t xml:space="preserve">DECLARO, </w:t>
      </w:r>
      <w:r w:rsidRPr="000473C8">
        <w:rPr>
          <w:rStyle w:val="Textodocorpo"/>
          <w:b w:val="0"/>
          <w:color w:val="000000" w:themeColor="text1"/>
          <w:sz w:val="22"/>
          <w:szCs w:val="22"/>
        </w:rPr>
        <w:t>para os fins do disposto no inciso VI do art. 68 da Lei n° 14.133/2021, que</w:t>
      </w:r>
      <w:r w:rsidRPr="000473C8">
        <w:rPr>
          <w:rStyle w:val="Textodocorpo"/>
          <w:color w:val="000000" w:themeColor="text1"/>
          <w:sz w:val="22"/>
          <w:szCs w:val="22"/>
        </w:rPr>
        <w:t xml:space="preserve"> </w:t>
      </w:r>
      <w:r w:rsidRPr="000473C8">
        <w:rPr>
          <w:rFonts w:ascii="Arial Narrow" w:hAnsi="Arial Narrow"/>
          <w:color w:val="000000" w:themeColor="text1"/>
        </w:rPr>
        <w:t xml:space="preserve">no que se refere ao disposto no inciso XXXIII do artigo 7º da Constituição Federal., não emprega menor de 18 (dezoito) anos em trabalho noturno, perigoso, ou insalubre e não empregamos menor de 16 (dezesseis) anos. </w:t>
      </w:r>
    </w:p>
    <w:p w14:paraId="08736809" w14:textId="77777777" w:rsidR="00494F4E" w:rsidRPr="000473C8" w:rsidRDefault="00494F4E" w:rsidP="00494F4E">
      <w:pPr>
        <w:pStyle w:val="Recuodecorpodetexto"/>
        <w:spacing w:after="0" w:line="240" w:lineRule="auto"/>
        <w:ind w:left="0" w:right="333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Ressalva:</w:t>
      </w:r>
      <w:r w:rsidRPr="000473C8">
        <w:rPr>
          <w:rFonts w:ascii="Arial Narrow" w:hAnsi="Arial Narrow"/>
          <w:color w:val="000000" w:themeColor="text1"/>
        </w:rPr>
        <w:t xml:space="preserve"> emprego menor, a partir de 14 (catorze) anos na condição de aprendiz </w:t>
      </w:r>
      <w:proofErr w:type="gramStart"/>
      <w:r w:rsidRPr="000473C8">
        <w:rPr>
          <w:rFonts w:ascii="Arial Narrow" w:hAnsi="Arial Narrow"/>
          <w:color w:val="000000" w:themeColor="text1"/>
        </w:rPr>
        <w:t xml:space="preserve">(  </w:t>
      </w:r>
      <w:proofErr w:type="gramEnd"/>
      <w:r w:rsidRPr="000473C8">
        <w:rPr>
          <w:rFonts w:ascii="Arial Narrow" w:hAnsi="Arial Narrow"/>
          <w:color w:val="000000" w:themeColor="text1"/>
        </w:rPr>
        <w:t xml:space="preserve"> ).  </w:t>
      </w:r>
      <w:r w:rsidRPr="00144ACC">
        <w:rPr>
          <w:rFonts w:ascii="Arial Narrow" w:hAnsi="Arial Narrow"/>
          <w:b/>
          <w:color w:val="000000" w:themeColor="text1"/>
          <w:u w:val="single"/>
        </w:rPr>
        <w:t>(OPCIONAL)</w:t>
      </w:r>
    </w:p>
    <w:p w14:paraId="4E6AE454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rStyle w:val="Textodocorpo"/>
          <w:b/>
          <w:color w:val="000000" w:themeColor="text1"/>
          <w:sz w:val="22"/>
          <w:szCs w:val="22"/>
        </w:rPr>
      </w:pPr>
    </w:p>
    <w:p w14:paraId="75C65A28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color w:val="000000" w:themeColor="text1"/>
          <w:sz w:val="22"/>
          <w:szCs w:val="22"/>
        </w:rPr>
      </w:pPr>
      <w:r w:rsidRPr="000473C8">
        <w:rPr>
          <w:rStyle w:val="Textodocorpo"/>
          <w:b/>
          <w:color w:val="000000" w:themeColor="text1"/>
          <w:sz w:val="22"/>
          <w:szCs w:val="22"/>
        </w:rPr>
        <w:t>DECLARO,</w:t>
      </w:r>
      <w:r w:rsidRPr="000473C8">
        <w:rPr>
          <w:rStyle w:val="Textodocorpo"/>
          <w:color w:val="000000" w:themeColor="text1"/>
          <w:sz w:val="22"/>
          <w:szCs w:val="22"/>
        </w:rPr>
        <w:t xml:space="preserve"> sob as penas da lei, que cumpre plenamente os requisitos de</w:t>
      </w:r>
      <w:r w:rsidRPr="000473C8">
        <w:rPr>
          <w:color w:val="000000" w:themeColor="text1"/>
          <w:sz w:val="22"/>
          <w:szCs w:val="22"/>
        </w:rPr>
        <w:t xml:space="preserve"> </w:t>
      </w:r>
      <w:r w:rsidRPr="000473C8">
        <w:rPr>
          <w:rStyle w:val="Textodocorpo"/>
          <w:color w:val="000000" w:themeColor="text1"/>
          <w:sz w:val="22"/>
          <w:szCs w:val="22"/>
        </w:rPr>
        <w:t>habilitação constantes no documento acima referido, que não existem fatos impeditivos para sua participação e que não foi declarada inidônea por órgão da Administração Pública.</w:t>
      </w:r>
    </w:p>
    <w:p w14:paraId="557DA318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rStyle w:val="Textodocorpo"/>
          <w:b/>
          <w:color w:val="000000" w:themeColor="text1"/>
          <w:sz w:val="22"/>
          <w:szCs w:val="22"/>
        </w:rPr>
      </w:pPr>
    </w:p>
    <w:p w14:paraId="4FE6C595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color w:val="000000" w:themeColor="text1"/>
          <w:sz w:val="22"/>
          <w:szCs w:val="22"/>
        </w:rPr>
      </w:pPr>
      <w:r w:rsidRPr="000473C8">
        <w:rPr>
          <w:rStyle w:val="Textodocorpo"/>
          <w:b/>
          <w:color w:val="000000" w:themeColor="text1"/>
          <w:sz w:val="22"/>
          <w:szCs w:val="22"/>
        </w:rPr>
        <w:t>DECLARO,</w:t>
      </w:r>
      <w:r w:rsidRPr="000473C8">
        <w:rPr>
          <w:rStyle w:val="Textodocorpo"/>
          <w:color w:val="000000" w:themeColor="text1"/>
          <w:sz w:val="22"/>
          <w:szCs w:val="22"/>
        </w:rPr>
        <w:t xml:space="preserve"> para os devidos fins e a quem possa interessar, que na perda das condições de habilitação, na superveniência de fatos impeditivos de contratar com o poder público e na perda da capacidade técnica estabelecida no instrumento convocatório, contrato e legislação, compromete-se em comunicar imediatamente a Prefeitura de Lucianópolis/SP, sob as penas da Lei.</w:t>
      </w:r>
    </w:p>
    <w:p w14:paraId="6336B440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rStyle w:val="Textodocorpo"/>
          <w:b/>
          <w:color w:val="000000" w:themeColor="text1"/>
          <w:sz w:val="22"/>
          <w:szCs w:val="22"/>
        </w:rPr>
      </w:pPr>
    </w:p>
    <w:p w14:paraId="44ADF442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color w:val="000000" w:themeColor="text1"/>
          <w:sz w:val="22"/>
          <w:szCs w:val="22"/>
        </w:rPr>
      </w:pPr>
      <w:r w:rsidRPr="000473C8">
        <w:rPr>
          <w:rStyle w:val="Textodocorpo"/>
          <w:b/>
          <w:color w:val="000000" w:themeColor="text1"/>
          <w:sz w:val="22"/>
          <w:szCs w:val="22"/>
        </w:rPr>
        <w:t>DECLARO</w:t>
      </w:r>
      <w:r w:rsidRPr="000473C8">
        <w:rPr>
          <w:rStyle w:val="Textodocorpo"/>
          <w:color w:val="000000" w:themeColor="text1"/>
          <w:sz w:val="22"/>
          <w:szCs w:val="22"/>
        </w:rPr>
        <w:t>, para todos os fins de direito e sob as penas da lei que não há, em seus quadros de empregados e em seu corpo societário/acionário, e que não emprega servidores da Prefeitura de Lucianópolis/SP.</w:t>
      </w:r>
    </w:p>
    <w:p w14:paraId="60806F3A" w14:textId="77777777" w:rsidR="00494F4E" w:rsidRPr="000473C8" w:rsidRDefault="00494F4E" w:rsidP="00494F4E">
      <w:pPr>
        <w:pStyle w:val="Recuodecorpodetexto"/>
        <w:spacing w:after="0" w:line="240" w:lineRule="auto"/>
        <w:ind w:left="0" w:right="333"/>
        <w:jc w:val="both"/>
        <w:rPr>
          <w:rFonts w:ascii="Arial Narrow" w:hAnsi="Arial Narrow"/>
          <w:b/>
          <w:color w:val="000000" w:themeColor="text1"/>
        </w:rPr>
      </w:pPr>
    </w:p>
    <w:p w14:paraId="3A37E973" w14:textId="77777777" w:rsidR="00494F4E" w:rsidRPr="000473C8" w:rsidRDefault="00494F4E" w:rsidP="00494F4E">
      <w:pPr>
        <w:pStyle w:val="Recuodecorpodetexto"/>
        <w:spacing w:after="0" w:line="240" w:lineRule="auto"/>
        <w:ind w:left="0" w:right="333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DECLARO</w:t>
      </w:r>
      <w:r w:rsidRPr="000473C8">
        <w:rPr>
          <w:rFonts w:ascii="Arial Narrow" w:hAnsi="Arial Narrow"/>
          <w:color w:val="000000" w:themeColor="text1"/>
        </w:rPr>
        <w:t>, sob as penas da Lei, que, para fins licitatórios cumpro as exigências de reserva de cargos para pessoas com deficiência –PCD, para reabilitado da Previdência Social e para aprendiz, em atenção ao artigo 92, inciso XVII, da lei Nº 14.133/2021.</w:t>
      </w:r>
    </w:p>
    <w:p w14:paraId="0E03B167" w14:textId="77777777" w:rsidR="00494F4E" w:rsidRPr="000473C8" w:rsidRDefault="00494F4E" w:rsidP="00494F4E">
      <w:pPr>
        <w:pStyle w:val="Recuodecorpodetexto"/>
        <w:spacing w:after="0" w:line="240" w:lineRule="auto"/>
        <w:ind w:left="0" w:right="335"/>
        <w:jc w:val="both"/>
        <w:rPr>
          <w:rFonts w:ascii="Arial Narrow" w:hAnsi="Arial Narrow"/>
          <w:b/>
          <w:color w:val="000000" w:themeColor="text1"/>
        </w:rPr>
      </w:pPr>
    </w:p>
    <w:p w14:paraId="3EB980FA" w14:textId="77777777" w:rsidR="00494F4E" w:rsidRPr="000473C8" w:rsidRDefault="00494F4E" w:rsidP="00494F4E">
      <w:pPr>
        <w:pStyle w:val="Recuodecorpodetexto"/>
        <w:spacing w:after="0" w:line="240" w:lineRule="auto"/>
        <w:ind w:left="0" w:right="335"/>
        <w:jc w:val="both"/>
        <w:rPr>
          <w:rFonts w:ascii="Arial Narrow" w:hAnsi="Arial Narrow"/>
          <w:color w:val="000000" w:themeColor="text1"/>
        </w:rPr>
      </w:pPr>
      <w:r w:rsidRPr="000473C8">
        <w:rPr>
          <w:rFonts w:ascii="Arial Narrow" w:hAnsi="Arial Narrow"/>
          <w:b/>
          <w:color w:val="000000" w:themeColor="text1"/>
        </w:rPr>
        <w:t>DECLARO,</w:t>
      </w:r>
      <w:r w:rsidRPr="000473C8">
        <w:rPr>
          <w:rFonts w:ascii="Arial Narrow" w:hAnsi="Arial Narrow"/>
          <w:color w:val="000000" w:themeColor="text1"/>
        </w:rPr>
        <w:t xml:space="preserve"> sob as penas da Lei, que, para fins licitatórios que não incurso nos impedimentos para disputa de licitação ou execução do contrato de que trata o artigo 14 da lei Nº 14.133/2021</w:t>
      </w:r>
    </w:p>
    <w:p w14:paraId="6D95D860" w14:textId="77777777" w:rsidR="00494F4E" w:rsidRPr="000473C8" w:rsidRDefault="00494F4E" w:rsidP="00494F4E">
      <w:pPr>
        <w:pStyle w:val="Textodocorpo0"/>
        <w:tabs>
          <w:tab w:val="left" w:pos="2064"/>
        </w:tabs>
        <w:spacing w:after="0"/>
        <w:ind w:firstLine="0"/>
        <w:jc w:val="both"/>
        <w:rPr>
          <w:rFonts w:cs="Arial"/>
          <w:b w:val="0"/>
          <w:bCs w:val="0"/>
          <w:color w:val="000000" w:themeColor="text1"/>
          <w:sz w:val="22"/>
          <w:szCs w:val="22"/>
        </w:rPr>
      </w:pPr>
    </w:p>
    <w:tbl>
      <w:tblPr>
        <w:tblW w:w="149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3"/>
      </w:tblGrid>
      <w:tr w:rsidR="00494F4E" w:rsidRPr="000473C8" w14:paraId="54EDC161" w14:textId="77777777" w:rsidTr="00494F4E">
        <w:trPr>
          <w:cantSplit/>
          <w:trHeight w:val="390"/>
        </w:trPr>
        <w:tc>
          <w:tcPr>
            <w:tcW w:w="1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7BF" w14:textId="77777777" w:rsidR="00494F4E" w:rsidRPr="000473C8" w:rsidRDefault="00494F4E" w:rsidP="00494F4E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</w:rPr>
              <w:t>DATA COMPLETA:</w:t>
            </w:r>
          </w:p>
        </w:tc>
      </w:tr>
      <w:tr w:rsidR="00494F4E" w:rsidRPr="000473C8" w14:paraId="3934B892" w14:textId="77777777" w:rsidTr="00494F4E">
        <w:trPr>
          <w:cantSplit/>
          <w:trHeight w:val="390"/>
        </w:trPr>
        <w:tc>
          <w:tcPr>
            <w:tcW w:w="1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BA8" w14:textId="77777777" w:rsidR="00494F4E" w:rsidRPr="000473C8" w:rsidRDefault="00494F4E" w:rsidP="00494F4E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</w:rPr>
              <w:t>Nome do REPRESENTANTE:</w:t>
            </w:r>
          </w:p>
        </w:tc>
      </w:tr>
      <w:tr w:rsidR="00494F4E" w:rsidRPr="000473C8" w14:paraId="38C4E007" w14:textId="77777777" w:rsidTr="00494F4E">
        <w:trPr>
          <w:cantSplit/>
          <w:trHeight w:val="390"/>
        </w:trPr>
        <w:tc>
          <w:tcPr>
            <w:tcW w:w="1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907" w14:textId="77777777" w:rsidR="00494F4E" w:rsidRPr="000473C8" w:rsidRDefault="00494F4E" w:rsidP="00494F4E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473C8">
              <w:rPr>
                <w:rFonts w:ascii="Arial Narrow" w:hAnsi="Arial Narrow"/>
                <w:b/>
                <w:color w:val="000000" w:themeColor="text1"/>
              </w:rPr>
              <w:t>Assinatura do REPRESENTANTE:</w:t>
            </w:r>
          </w:p>
        </w:tc>
      </w:tr>
    </w:tbl>
    <w:p w14:paraId="6224309E" w14:textId="7019C1C5" w:rsidR="00871C18" w:rsidRDefault="00871C18" w:rsidP="00452CEB">
      <w:pPr>
        <w:tabs>
          <w:tab w:val="left" w:pos="1095"/>
        </w:tabs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634F426F" w14:textId="77777777" w:rsidR="00871C18" w:rsidRPr="00871C18" w:rsidRDefault="00871C18" w:rsidP="00871C18">
      <w:pPr>
        <w:rPr>
          <w:rFonts w:ascii="Arial Narrow" w:hAnsi="Arial Narrow"/>
          <w:sz w:val="24"/>
          <w:szCs w:val="24"/>
        </w:rPr>
      </w:pPr>
    </w:p>
    <w:sectPr w:rsidR="00871C18" w:rsidRPr="00871C18" w:rsidSect="00452CEB">
      <w:headerReference w:type="default" r:id="rId8"/>
      <w:pgSz w:w="16838" w:h="11906" w:orient="landscape"/>
      <w:pgMar w:top="1021" w:right="1021" w:bottom="84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06BEC" w14:textId="77777777" w:rsidR="003B623A" w:rsidRDefault="003B623A" w:rsidP="00BF161B">
      <w:pPr>
        <w:spacing w:after="0" w:line="240" w:lineRule="auto"/>
      </w:pPr>
      <w:r>
        <w:separator/>
      </w:r>
    </w:p>
  </w:endnote>
  <w:endnote w:type="continuationSeparator" w:id="0">
    <w:p w14:paraId="5E40E266" w14:textId="77777777" w:rsidR="003B623A" w:rsidRDefault="003B623A" w:rsidP="00BF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4A08" w14:textId="77777777" w:rsidR="003B623A" w:rsidRDefault="003B623A" w:rsidP="00BF161B">
      <w:pPr>
        <w:spacing w:after="0" w:line="240" w:lineRule="auto"/>
      </w:pPr>
      <w:r>
        <w:separator/>
      </w:r>
    </w:p>
  </w:footnote>
  <w:footnote w:type="continuationSeparator" w:id="0">
    <w:p w14:paraId="5E2816F2" w14:textId="77777777" w:rsidR="003B623A" w:rsidRDefault="003B623A" w:rsidP="00BF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461F" w14:textId="5A3EFE0C" w:rsidR="003B623A" w:rsidRPr="00871C18" w:rsidRDefault="00824ED9" w:rsidP="00871C18">
    <w:pPr>
      <w:pStyle w:val="Cabealho"/>
      <w:spacing w:after="60"/>
      <w:jc w:val="center"/>
      <w:rPr>
        <w:rFonts w:ascii="Arial Narrow" w:hAnsi="Arial Narrow"/>
      </w:rPr>
    </w:pPr>
    <w:r>
      <w:rPr>
        <w:rFonts w:ascii="Arial Rounded MT Bold" w:hAnsi="Arial Rounded MT Bold"/>
        <w:b/>
        <w:sz w:val="40"/>
        <w:szCs w:val="40"/>
      </w:rPr>
      <w:t>TIMBRE DA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FFFFFFFF"/>
    <w:lvl w:ilvl="0">
      <w:start w:val="1"/>
      <w:numFmt w:val="upperRoman"/>
      <w:lvlText w:val="%1"/>
      <w:lvlJc w:val="left"/>
      <w:pPr>
        <w:ind w:left="0" w:firstLine="0"/>
      </w:pPr>
      <w:rPr>
        <w:rFonts w:ascii="Arial Narrow" w:hAnsi="Arial Narrow" w:cs="Tahoma" w:hint="default"/>
        <w:b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9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28C5DE7"/>
    <w:multiLevelType w:val="hybridMultilevel"/>
    <w:tmpl w:val="6B1EF8EC"/>
    <w:lvl w:ilvl="0" w:tplc="86D88D3A">
      <w:start w:val="4"/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D408A"/>
    <w:multiLevelType w:val="multilevel"/>
    <w:tmpl w:val="7E26FC0E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25B46"/>
    <w:multiLevelType w:val="multilevel"/>
    <w:tmpl w:val="9A88DC76"/>
    <w:lvl w:ilvl="0">
      <w:start w:val="7"/>
      <w:numFmt w:val="decimal"/>
      <w:lvlText w:val="%1"/>
      <w:lvlJc w:val="left"/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57BBD"/>
    <w:multiLevelType w:val="multilevel"/>
    <w:tmpl w:val="8898D7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2773B"/>
    <w:multiLevelType w:val="multilevel"/>
    <w:tmpl w:val="DD5CA2C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32CBD"/>
    <w:multiLevelType w:val="multilevel"/>
    <w:tmpl w:val="0B426270"/>
    <w:lvl w:ilvl="0">
      <w:start w:val="1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A174E"/>
    <w:multiLevelType w:val="multilevel"/>
    <w:tmpl w:val="74DEE848"/>
    <w:lvl w:ilvl="0">
      <w:start w:val="6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77A92"/>
    <w:multiLevelType w:val="hybridMultilevel"/>
    <w:tmpl w:val="0BFAF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911"/>
    <w:multiLevelType w:val="multilevel"/>
    <w:tmpl w:val="1B88AFD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640530"/>
    <w:multiLevelType w:val="multilevel"/>
    <w:tmpl w:val="4B1E2A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B370AB"/>
    <w:multiLevelType w:val="multilevel"/>
    <w:tmpl w:val="2878DA8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C14BFA"/>
    <w:multiLevelType w:val="multilevel"/>
    <w:tmpl w:val="EACE8EF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5182E"/>
    <w:multiLevelType w:val="multilevel"/>
    <w:tmpl w:val="A4061FB2"/>
    <w:lvl w:ilvl="0">
      <w:start w:val="1"/>
      <w:numFmt w:val="decimal"/>
      <w:lvlText w:val="1.%1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shd w:val="clear" w:color="auto" w:fill="auto"/>
        <w:vertAlign w:val="baseline"/>
        <w:em w:val="none"/>
        <w:lang w:val="pt-BR" w:eastAsia="pt-BR" w:bidi="pt-BR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040DA"/>
    <w:multiLevelType w:val="hybridMultilevel"/>
    <w:tmpl w:val="5D060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0213"/>
    <w:multiLevelType w:val="multilevel"/>
    <w:tmpl w:val="606A2D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B440A9"/>
    <w:multiLevelType w:val="hybridMultilevel"/>
    <w:tmpl w:val="961071FE"/>
    <w:lvl w:ilvl="0" w:tplc="232840A4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650C"/>
    <w:multiLevelType w:val="multilevel"/>
    <w:tmpl w:val="9640C436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24C3F"/>
    <w:multiLevelType w:val="multilevel"/>
    <w:tmpl w:val="AD12F75A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930312"/>
    <w:multiLevelType w:val="multilevel"/>
    <w:tmpl w:val="D20A50A4"/>
    <w:lvl w:ilvl="0">
      <w:start w:val="1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47177"/>
    <w:multiLevelType w:val="hybridMultilevel"/>
    <w:tmpl w:val="3820B5FA"/>
    <w:lvl w:ilvl="0" w:tplc="0416000F">
      <w:start w:val="1"/>
      <w:numFmt w:val="decimal"/>
      <w:lvlText w:val="%1.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0C3937"/>
    <w:multiLevelType w:val="multilevel"/>
    <w:tmpl w:val="61BCF7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272502"/>
    <w:multiLevelType w:val="multilevel"/>
    <w:tmpl w:val="D5C0D25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B85788"/>
    <w:multiLevelType w:val="multilevel"/>
    <w:tmpl w:val="8176E8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7E4F72"/>
    <w:multiLevelType w:val="hybridMultilevel"/>
    <w:tmpl w:val="AF6AF0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D6098"/>
    <w:multiLevelType w:val="multilevel"/>
    <w:tmpl w:val="E938B624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446356"/>
    <w:multiLevelType w:val="multilevel"/>
    <w:tmpl w:val="64FA5632"/>
    <w:lvl w:ilvl="0">
      <w:start w:val="3"/>
      <w:numFmt w:val="decimal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56274C"/>
    <w:multiLevelType w:val="multilevel"/>
    <w:tmpl w:val="7E6C80F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0C4458"/>
    <w:multiLevelType w:val="multilevel"/>
    <w:tmpl w:val="5BFC459A"/>
    <w:lvl w:ilvl="0">
      <w:start w:val="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2C113D"/>
    <w:multiLevelType w:val="multilevel"/>
    <w:tmpl w:val="EDDCB0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7919BA"/>
    <w:multiLevelType w:val="multilevel"/>
    <w:tmpl w:val="5324EE22"/>
    <w:lvl w:ilvl="0">
      <w:start w:val="7"/>
      <w:numFmt w:val="decimal"/>
      <w:lvlText w:val="%1"/>
      <w:lvlJc w:val="left"/>
    </w:lvl>
    <w:lvl w:ilvl="1">
      <w:start w:val="5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29146E"/>
    <w:multiLevelType w:val="multilevel"/>
    <w:tmpl w:val="A59A716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C25AAE"/>
    <w:multiLevelType w:val="multilevel"/>
    <w:tmpl w:val="09D8EB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6721D1"/>
    <w:multiLevelType w:val="hybridMultilevel"/>
    <w:tmpl w:val="236086BC"/>
    <w:lvl w:ilvl="0" w:tplc="39A4C652">
      <w:start w:val="1"/>
      <w:numFmt w:val="decimal"/>
      <w:lvlText w:val="%1"/>
      <w:lvlJc w:val="left"/>
      <w:pPr>
        <w:ind w:left="283" w:hanging="18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AEDCC5C6">
      <w:numFmt w:val="bullet"/>
      <w:lvlText w:val="•"/>
      <w:lvlJc w:val="left"/>
      <w:pPr>
        <w:ind w:left="1242" w:hanging="184"/>
      </w:pPr>
      <w:rPr>
        <w:rFonts w:hint="default"/>
        <w:lang w:val="pt-PT" w:eastAsia="pt-PT" w:bidi="pt-PT"/>
      </w:rPr>
    </w:lvl>
    <w:lvl w:ilvl="2" w:tplc="CC28AD08">
      <w:numFmt w:val="bullet"/>
      <w:lvlText w:val="•"/>
      <w:lvlJc w:val="left"/>
      <w:pPr>
        <w:ind w:left="2204" w:hanging="184"/>
      </w:pPr>
      <w:rPr>
        <w:rFonts w:hint="default"/>
        <w:lang w:val="pt-PT" w:eastAsia="pt-PT" w:bidi="pt-PT"/>
      </w:rPr>
    </w:lvl>
    <w:lvl w:ilvl="3" w:tplc="A242488A">
      <w:numFmt w:val="bullet"/>
      <w:lvlText w:val="•"/>
      <w:lvlJc w:val="left"/>
      <w:pPr>
        <w:ind w:left="3166" w:hanging="184"/>
      </w:pPr>
      <w:rPr>
        <w:rFonts w:hint="default"/>
        <w:lang w:val="pt-PT" w:eastAsia="pt-PT" w:bidi="pt-PT"/>
      </w:rPr>
    </w:lvl>
    <w:lvl w:ilvl="4" w:tplc="5EBE104E">
      <w:numFmt w:val="bullet"/>
      <w:lvlText w:val="•"/>
      <w:lvlJc w:val="left"/>
      <w:pPr>
        <w:ind w:left="4128" w:hanging="184"/>
      </w:pPr>
      <w:rPr>
        <w:rFonts w:hint="default"/>
        <w:lang w:val="pt-PT" w:eastAsia="pt-PT" w:bidi="pt-PT"/>
      </w:rPr>
    </w:lvl>
    <w:lvl w:ilvl="5" w:tplc="D6A86BD0">
      <w:numFmt w:val="bullet"/>
      <w:lvlText w:val="•"/>
      <w:lvlJc w:val="left"/>
      <w:pPr>
        <w:ind w:left="5090" w:hanging="184"/>
      </w:pPr>
      <w:rPr>
        <w:rFonts w:hint="default"/>
        <w:lang w:val="pt-PT" w:eastAsia="pt-PT" w:bidi="pt-PT"/>
      </w:rPr>
    </w:lvl>
    <w:lvl w:ilvl="6" w:tplc="9174A5A2">
      <w:numFmt w:val="bullet"/>
      <w:lvlText w:val="•"/>
      <w:lvlJc w:val="left"/>
      <w:pPr>
        <w:ind w:left="6052" w:hanging="184"/>
      </w:pPr>
      <w:rPr>
        <w:rFonts w:hint="default"/>
        <w:lang w:val="pt-PT" w:eastAsia="pt-PT" w:bidi="pt-PT"/>
      </w:rPr>
    </w:lvl>
    <w:lvl w:ilvl="7" w:tplc="A1E0B6BE">
      <w:numFmt w:val="bullet"/>
      <w:lvlText w:val="•"/>
      <w:lvlJc w:val="left"/>
      <w:pPr>
        <w:ind w:left="7014" w:hanging="184"/>
      </w:pPr>
      <w:rPr>
        <w:rFonts w:hint="default"/>
        <w:lang w:val="pt-PT" w:eastAsia="pt-PT" w:bidi="pt-PT"/>
      </w:rPr>
    </w:lvl>
    <w:lvl w:ilvl="8" w:tplc="462437D2">
      <w:numFmt w:val="bullet"/>
      <w:lvlText w:val="•"/>
      <w:lvlJc w:val="left"/>
      <w:pPr>
        <w:ind w:left="7976" w:hanging="184"/>
      </w:pPr>
      <w:rPr>
        <w:rFonts w:hint="default"/>
        <w:lang w:val="pt-PT" w:eastAsia="pt-PT" w:bidi="pt-PT"/>
      </w:rPr>
    </w:lvl>
  </w:abstractNum>
  <w:abstractNum w:abstractNumId="34" w15:restartNumberingAfterBreak="0">
    <w:nsid w:val="5FCB30DC"/>
    <w:multiLevelType w:val="multilevel"/>
    <w:tmpl w:val="4ED21C90"/>
    <w:lvl w:ilvl="0">
      <w:start w:val="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AC3304"/>
    <w:multiLevelType w:val="hybridMultilevel"/>
    <w:tmpl w:val="DB668E1C"/>
    <w:lvl w:ilvl="0" w:tplc="E83AB66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B45E0F"/>
    <w:multiLevelType w:val="hybridMultilevel"/>
    <w:tmpl w:val="DB668E1C"/>
    <w:lvl w:ilvl="0" w:tplc="E83AB66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2D2EC4"/>
    <w:multiLevelType w:val="hybridMultilevel"/>
    <w:tmpl w:val="A39C2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82252"/>
    <w:multiLevelType w:val="hybridMultilevel"/>
    <w:tmpl w:val="D7C08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E6F26"/>
    <w:multiLevelType w:val="hybridMultilevel"/>
    <w:tmpl w:val="CDF2476C"/>
    <w:lvl w:ilvl="0" w:tplc="CC0C66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904E5"/>
    <w:multiLevelType w:val="hybridMultilevel"/>
    <w:tmpl w:val="8C725A32"/>
    <w:lvl w:ilvl="0" w:tplc="CDD4FA7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77F9F"/>
    <w:multiLevelType w:val="hybridMultilevel"/>
    <w:tmpl w:val="5E263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400BB"/>
    <w:multiLevelType w:val="multilevel"/>
    <w:tmpl w:val="2878DA8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7D0EB8"/>
    <w:multiLevelType w:val="hybridMultilevel"/>
    <w:tmpl w:val="A08CA5CC"/>
    <w:lvl w:ilvl="0" w:tplc="1B0ABABC">
      <w:numFmt w:val="bullet"/>
      <w:lvlText w:val="-"/>
      <w:lvlJc w:val="left"/>
      <w:pPr>
        <w:ind w:left="820" w:hanging="360"/>
      </w:pPr>
      <w:rPr>
        <w:rFonts w:hint="default"/>
        <w:spacing w:val="-1"/>
        <w:w w:val="100"/>
        <w:lang w:val="pt-PT" w:eastAsia="pt-PT" w:bidi="pt-PT"/>
      </w:rPr>
    </w:lvl>
    <w:lvl w:ilvl="1" w:tplc="664CD56E">
      <w:numFmt w:val="bullet"/>
      <w:lvlText w:val="•"/>
      <w:lvlJc w:val="left"/>
      <w:pPr>
        <w:ind w:left="1728" w:hanging="360"/>
      </w:pPr>
      <w:rPr>
        <w:rFonts w:hint="default"/>
        <w:lang w:val="pt-PT" w:eastAsia="pt-PT" w:bidi="pt-PT"/>
      </w:rPr>
    </w:lvl>
    <w:lvl w:ilvl="2" w:tplc="6382DA76">
      <w:numFmt w:val="bullet"/>
      <w:lvlText w:val="•"/>
      <w:lvlJc w:val="left"/>
      <w:pPr>
        <w:ind w:left="2636" w:hanging="360"/>
      </w:pPr>
      <w:rPr>
        <w:rFonts w:hint="default"/>
        <w:lang w:val="pt-PT" w:eastAsia="pt-PT" w:bidi="pt-PT"/>
      </w:rPr>
    </w:lvl>
    <w:lvl w:ilvl="3" w:tplc="833CF830">
      <w:numFmt w:val="bullet"/>
      <w:lvlText w:val="•"/>
      <w:lvlJc w:val="left"/>
      <w:pPr>
        <w:ind w:left="3544" w:hanging="360"/>
      </w:pPr>
      <w:rPr>
        <w:rFonts w:hint="default"/>
        <w:lang w:val="pt-PT" w:eastAsia="pt-PT" w:bidi="pt-PT"/>
      </w:rPr>
    </w:lvl>
    <w:lvl w:ilvl="4" w:tplc="CC58D1DE">
      <w:numFmt w:val="bullet"/>
      <w:lvlText w:val="•"/>
      <w:lvlJc w:val="left"/>
      <w:pPr>
        <w:ind w:left="4452" w:hanging="360"/>
      </w:pPr>
      <w:rPr>
        <w:rFonts w:hint="default"/>
        <w:lang w:val="pt-PT" w:eastAsia="pt-PT" w:bidi="pt-PT"/>
      </w:rPr>
    </w:lvl>
    <w:lvl w:ilvl="5" w:tplc="AF4ED47E">
      <w:numFmt w:val="bullet"/>
      <w:lvlText w:val="•"/>
      <w:lvlJc w:val="left"/>
      <w:pPr>
        <w:ind w:left="5360" w:hanging="360"/>
      </w:pPr>
      <w:rPr>
        <w:rFonts w:hint="default"/>
        <w:lang w:val="pt-PT" w:eastAsia="pt-PT" w:bidi="pt-PT"/>
      </w:rPr>
    </w:lvl>
    <w:lvl w:ilvl="6" w:tplc="7F7AF964">
      <w:numFmt w:val="bullet"/>
      <w:lvlText w:val="•"/>
      <w:lvlJc w:val="left"/>
      <w:pPr>
        <w:ind w:left="6268" w:hanging="360"/>
      </w:pPr>
      <w:rPr>
        <w:rFonts w:hint="default"/>
        <w:lang w:val="pt-PT" w:eastAsia="pt-PT" w:bidi="pt-PT"/>
      </w:rPr>
    </w:lvl>
    <w:lvl w:ilvl="7" w:tplc="311A2694">
      <w:numFmt w:val="bullet"/>
      <w:lvlText w:val="•"/>
      <w:lvlJc w:val="left"/>
      <w:pPr>
        <w:ind w:left="7176" w:hanging="360"/>
      </w:pPr>
      <w:rPr>
        <w:rFonts w:hint="default"/>
        <w:lang w:val="pt-PT" w:eastAsia="pt-PT" w:bidi="pt-PT"/>
      </w:rPr>
    </w:lvl>
    <w:lvl w:ilvl="8" w:tplc="4CFCEA06">
      <w:numFmt w:val="bullet"/>
      <w:lvlText w:val="•"/>
      <w:lvlJc w:val="left"/>
      <w:pPr>
        <w:ind w:left="8084" w:hanging="360"/>
      </w:pPr>
      <w:rPr>
        <w:rFonts w:hint="default"/>
        <w:lang w:val="pt-PT" w:eastAsia="pt-PT" w:bidi="pt-PT"/>
      </w:rPr>
    </w:lvl>
  </w:abstractNum>
  <w:abstractNum w:abstractNumId="44" w15:restartNumberingAfterBreak="0">
    <w:nsid w:val="6F58564C"/>
    <w:multiLevelType w:val="hybridMultilevel"/>
    <w:tmpl w:val="F14447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50F95"/>
    <w:multiLevelType w:val="hybridMultilevel"/>
    <w:tmpl w:val="02F858BE"/>
    <w:lvl w:ilvl="0" w:tplc="CD5839F2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7012D"/>
    <w:multiLevelType w:val="multilevel"/>
    <w:tmpl w:val="A59A716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F1248C"/>
    <w:multiLevelType w:val="multilevel"/>
    <w:tmpl w:val="2878DA8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301896"/>
    <w:multiLevelType w:val="multilevel"/>
    <w:tmpl w:val="B308B0A4"/>
    <w:lvl w:ilvl="0">
      <w:start w:val="5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5"/>
  </w:num>
  <w:num w:numId="5">
    <w:abstractNumId w:val="32"/>
  </w:num>
  <w:num w:numId="6">
    <w:abstractNumId w:val="28"/>
  </w:num>
  <w:num w:numId="7">
    <w:abstractNumId w:val="29"/>
  </w:num>
  <w:num w:numId="8">
    <w:abstractNumId w:val="4"/>
  </w:num>
  <w:num w:numId="9">
    <w:abstractNumId w:val="15"/>
  </w:num>
  <w:num w:numId="10">
    <w:abstractNumId w:val="17"/>
  </w:num>
  <w:num w:numId="11">
    <w:abstractNumId w:val="48"/>
  </w:num>
  <w:num w:numId="12">
    <w:abstractNumId w:val="9"/>
  </w:num>
  <w:num w:numId="13">
    <w:abstractNumId w:val="27"/>
  </w:num>
  <w:num w:numId="14">
    <w:abstractNumId w:val="2"/>
  </w:num>
  <w:num w:numId="15">
    <w:abstractNumId w:val="7"/>
  </w:num>
  <w:num w:numId="16">
    <w:abstractNumId w:val="30"/>
  </w:num>
  <w:num w:numId="17">
    <w:abstractNumId w:val="3"/>
  </w:num>
  <w:num w:numId="18">
    <w:abstractNumId w:val="18"/>
  </w:num>
  <w:num w:numId="19">
    <w:abstractNumId w:val="34"/>
  </w:num>
  <w:num w:numId="20">
    <w:abstractNumId w:val="10"/>
  </w:num>
  <w:num w:numId="21">
    <w:abstractNumId w:val="21"/>
  </w:num>
  <w:num w:numId="22">
    <w:abstractNumId w:val="38"/>
  </w:num>
  <w:num w:numId="23">
    <w:abstractNumId w:val="42"/>
  </w:num>
  <w:num w:numId="24">
    <w:abstractNumId w:val="13"/>
  </w:num>
  <w:num w:numId="25">
    <w:abstractNumId w:val="8"/>
  </w:num>
  <w:num w:numId="26">
    <w:abstractNumId w:val="47"/>
  </w:num>
  <w:num w:numId="27">
    <w:abstractNumId w:val="46"/>
  </w:num>
  <w:num w:numId="28">
    <w:abstractNumId w:val="31"/>
  </w:num>
  <w:num w:numId="29">
    <w:abstractNumId w:val="12"/>
  </w:num>
  <w:num w:numId="30">
    <w:abstractNumId w:val="6"/>
  </w:num>
  <w:num w:numId="31">
    <w:abstractNumId w:val="23"/>
  </w:num>
  <w:num w:numId="32">
    <w:abstractNumId w:val="19"/>
  </w:num>
  <w:num w:numId="33">
    <w:abstractNumId w:val="40"/>
  </w:num>
  <w:num w:numId="34">
    <w:abstractNumId w:val="39"/>
  </w:num>
  <w:num w:numId="35">
    <w:abstractNumId w:val="45"/>
  </w:num>
  <w:num w:numId="36">
    <w:abstractNumId w:val="22"/>
  </w:num>
  <w:num w:numId="37">
    <w:abstractNumId w:val="43"/>
  </w:num>
  <w:num w:numId="38">
    <w:abstractNumId w:val="33"/>
  </w:num>
  <w:num w:numId="39">
    <w:abstractNumId w:val="1"/>
  </w:num>
  <w:num w:numId="40">
    <w:abstractNumId w:val="35"/>
  </w:num>
  <w:num w:numId="41">
    <w:abstractNumId w:val="44"/>
  </w:num>
  <w:num w:numId="42">
    <w:abstractNumId w:val="20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1"/>
  </w:num>
  <w:num w:numId="46">
    <w:abstractNumId w:val="37"/>
  </w:num>
  <w:num w:numId="47">
    <w:abstractNumId w:val="14"/>
  </w:num>
  <w:num w:numId="48">
    <w:abstractNumId w:val="36"/>
  </w:num>
  <w:num w:numId="49">
    <w:abstractNumId w:val="24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34"/>
    <w:rsid w:val="000029B3"/>
    <w:rsid w:val="000032AE"/>
    <w:rsid w:val="000069DF"/>
    <w:rsid w:val="00006E54"/>
    <w:rsid w:val="00010144"/>
    <w:rsid w:val="000123CE"/>
    <w:rsid w:val="00014B73"/>
    <w:rsid w:val="00014CE9"/>
    <w:rsid w:val="000157DC"/>
    <w:rsid w:val="00016E6E"/>
    <w:rsid w:val="00026CA3"/>
    <w:rsid w:val="00026D8F"/>
    <w:rsid w:val="00030C23"/>
    <w:rsid w:val="00032A85"/>
    <w:rsid w:val="00032CBD"/>
    <w:rsid w:val="00036016"/>
    <w:rsid w:val="00045749"/>
    <w:rsid w:val="000473C8"/>
    <w:rsid w:val="00050464"/>
    <w:rsid w:val="00051D58"/>
    <w:rsid w:val="00051DAF"/>
    <w:rsid w:val="00052F96"/>
    <w:rsid w:val="000533E0"/>
    <w:rsid w:val="00054BAB"/>
    <w:rsid w:val="0005562D"/>
    <w:rsid w:val="00056DAF"/>
    <w:rsid w:val="00060A1B"/>
    <w:rsid w:val="000646BB"/>
    <w:rsid w:val="00067A2B"/>
    <w:rsid w:val="00067A92"/>
    <w:rsid w:val="00070B25"/>
    <w:rsid w:val="00075A45"/>
    <w:rsid w:val="00081477"/>
    <w:rsid w:val="00084DAC"/>
    <w:rsid w:val="00085139"/>
    <w:rsid w:val="00087415"/>
    <w:rsid w:val="00092ACB"/>
    <w:rsid w:val="00093CA3"/>
    <w:rsid w:val="000963A5"/>
    <w:rsid w:val="000A0E9D"/>
    <w:rsid w:val="000A2147"/>
    <w:rsid w:val="000A2D61"/>
    <w:rsid w:val="000A3130"/>
    <w:rsid w:val="000A3191"/>
    <w:rsid w:val="000A7302"/>
    <w:rsid w:val="000B6FA9"/>
    <w:rsid w:val="000C0373"/>
    <w:rsid w:val="000C1CBC"/>
    <w:rsid w:val="000C2259"/>
    <w:rsid w:val="000C505A"/>
    <w:rsid w:val="000C7C78"/>
    <w:rsid w:val="000D0A5B"/>
    <w:rsid w:val="000D305F"/>
    <w:rsid w:val="000D5B88"/>
    <w:rsid w:val="000E4E20"/>
    <w:rsid w:val="000E5DBE"/>
    <w:rsid w:val="000F4C77"/>
    <w:rsid w:val="00101AEC"/>
    <w:rsid w:val="00115C5C"/>
    <w:rsid w:val="001160D4"/>
    <w:rsid w:val="001248F3"/>
    <w:rsid w:val="00127920"/>
    <w:rsid w:val="00127D4C"/>
    <w:rsid w:val="001419E9"/>
    <w:rsid w:val="001444A3"/>
    <w:rsid w:val="00144ACC"/>
    <w:rsid w:val="00144D11"/>
    <w:rsid w:val="00147705"/>
    <w:rsid w:val="00147987"/>
    <w:rsid w:val="00150C1D"/>
    <w:rsid w:val="00151124"/>
    <w:rsid w:val="0015260E"/>
    <w:rsid w:val="00154652"/>
    <w:rsid w:val="0015640B"/>
    <w:rsid w:val="00156EC4"/>
    <w:rsid w:val="001613F0"/>
    <w:rsid w:val="001642BF"/>
    <w:rsid w:val="0016767E"/>
    <w:rsid w:val="0017422D"/>
    <w:rsid w:val="00174580"/>
    <w:rsid w:val="00175D14"/>
    <w:rsid w:val="00181C03"/>
    <w:rsid w:val="00184DBE"/>
    <w:rsid w:val="00195B61"/>
    <w:rsid w:val="001A0443"/>
    <w:rsid w:val="001A0C0C"/>
    <w:rsid w:val="001A1947"/>
    <w:rsid w:val="001A1EB8"/>
    <w:rsid w:val="001A50A5"/>
    <w:rsid w:val="001A7CC5"/>
    <w:rsid w:val="001B43AB"/>
    <w:rsid w:val="001B4AD9"/>
    <w:rsid w:val="001B4B79"/>
    <w:rsid w:val="001B6E53"/>
    <w:rsid w:val="001B7B23"/>
    <w:rsid w:val="001C1C05"/>
    <w:rsid w:val="001C60C3"/>
    <w:rsid w:val="001D2028"/>
    <w:rsid w:val="001D3AE0"/>
    <w:rsid w:val="001D3CD0"/>
    <w:rsid w:val="001D422B"/>
    <w:rsid w:val="001D6F34"/>
    <w:rsid w:val="001E18B7"/>
    <w:rsid w:val="001E20D1"/>
    <w:rsid w:val="001E6E0A"/>
    <w:rsid w:val="001F0AC2"/>
    <w:rsid w:val="001F385B"/>
    <w:rsid w:val="001F4E2A"/>
    <w:rsid w:val="002109DD"/>
    <w:rsid w:val="00211239"/>
    <w:rsid w:val="00213F89"/>
    <w:rsid w:val="00213FE0"/>
    <w:rsid w:val="00220CA4"/>
    <w:rsid w:val="00220FFD"/>
    <w:rsid w:val="00223976"/>
    <w:rsid w:val="00224887"/>
    <w:rsid w:val="0023154A"/>
    <w:rsid w:val="00232735"/>
    <w:rsid w:val="00235EE5"/>
    <w:rsid w:val="002425A9"/>
    <w:rsid w:val="00244BCC"/>
    <w:rsid w:val="00245AF1"/>
    <w:rsid w:val="0024698E"/>
    <w:rsid w:val="00254BCF"/>
    <w:rsid w:val="00257010"/>
    <w:rsid w:val="00261AAF"/>
    <w:rsid w:val="00263AB2"/>
    <w:rsid w:val="00265534"/>
    <w:rsid w:val="002665FC"/>
    <w:rsid w:val="00266B8D"/>
    <w:rsid w:val="002679C0"/>
    <w:rsid w:val="002726FA"/>
    <w:rsid w:val="002852DA"/>
    <w:rsid w:val="00285360"/>
    <w:rsid w:val="002951EC"/>
    <w:rsid w:val="00295830"/>
    <w:rsid w:val="002974C6"/>
    <w:rsid w:val="00297DE6"/>
    <w:rsid w:val="002A472D"/>
    <w:rsid w:val="002A5037"/>
    <w:rsid w:val="002B1106"/>
    <w:rsid w:val="002B2CE1"/>
    <w:rsid w:val="002B555F"/>
    <w:rsid w:val="002B6F11"/>
    <w:rsid w:val="002B74D2"/>
    <w:rsid w:val="002C088A"/>
    <w:rsid w:val="002C0EBB"/>
    <w:rsid w:val="002C150E"/>
    <w:rsid w:val="002C334A"/>
    <w:rsid w:val="002C3397"/>
    <w:rsid w:val="002C4BF5"/>
    <w:rsid w:val="002C6AB5"/>
    <w:rsid w:val="002C7321"/>
    <w:rsid w:val="002D04E6"/>
    <w:rsid w:val="002D4DFB"/>
    <w:rsid w:val="002E17B0"/>
    <w:rsid w:val="002F06AA"/>
    <w:rsid w:val="002F27A0"/>
    <w:rsid w:val="002F6BFE"/>
    <w:rsid w:val="002F7BCB"/>
    <w:rsid w:val="00303EC9"/>
    <w:rsid w:val="003073A6"/>
    <w:rsid w:val="00311D81"/>
    <w:rsid w:val="00312C8D"/>
    <w:rsid w:val="00325175"/>
    <w:rsid w:val="00327772"/>
    <w:rsid w:val="00343B9A"/>
    <w:rsid w:val="00347284"/>
    <w:rsid w:val="0035418F"/>
    <w:rsid w:val="00355BD5"/>
    <w:rsid w:val="00355EBA"/>
    <w:rsid w:val="003610BD"/>
    <w:rsid w:val="003631B9"/>
    <w:rsid w:val="00371659"/>
    <w:rsid w:val="0037264A"/>
    <w:rsid w:val="00374AFB"/>
    <w:rsid w:val="00375F64"/>
    <w:rsid w:val="00394E4C"/>
    <w:rsid w:val="003960A3"/>
    <w:rsid w:val="003A0591"/>
    <w:rsid w:val="003A25B5"/>
    <w:rsid w:val="003B35BB"/>
    <w:rsid w:val="003B52BD"/>
    <w:rsid w:val="003B5857"/>
    <w:rsid w:val="003B623A"/>
    <w:rsid w:val="003C1099"/>
    <w:rsid w:val="003C3738"/>
    <w:rsid w:val="003C543B"/>
    <w:rsid w:val="003C6645"/>
    <w:rsid w:val="003C7E4C"/>
    <w:rsid w:val="003D7A90"/>
    <w:rsid w:val="003E5AF6"/>
    <w:rsid w:val="003F502C"/>
    <w:rsid w:val="00400396"/>
    <w:rsid w:val="00400AF9"/>
    <w:rsid w:val="004021D4"/>
    <w:rsid w:val="00406D27"/>
    <w:rsid w:val="0041007F"/>
    <w:rsid w:val="00413AF3"/>
    <w:rsid w:val="00413DD0"/>
    <w:rsid w:val="00413F4C"/>
    <w:rsid w:val="0042118A"/>
    <w:rsid w:val="00423594"/>
    <w:rsid w:val="00427BDD"/>
    <w:rsid w:val="00441514"/>
    <w:rsid w:val="00444DCE"/>
    <w:rsid w:val="00446EB4"/>
    <w:rsid w:val="00450FEB"/>
    <w:rsid w:val="00452CEB"/>
    <w:rsid w:val="00455467"/>
    <w:rsid w:val="0046060F"/>
    <w:rsid w:val="004627EA"/>
    <w:rsid w:val="00465C9F"/>
    <w:rsid w:val="00470845"/>
    <w:rsid w:val="00470A78"/>
    <w:rsid w:val="004728B9"/>
    <w:rsid w:val="00473719"/>
    <w:rsid w:val="0047787D"/>
    <w:rsid w:val="00480F2E"/>
    <w:rsid w:val="00481671"/>
    <w:rsid w:val="00485F84"/>
    <w:rsid w:val="0048619E"/>
    <w:rsid w:val="004917DA"/>
    <w:rsid w:val="00493E25"/>
    <w:rsid w:val="00494F4E"/>
    <w:rsid w:val="0049577D"/>
    <w:rsid w:val="00495942"/>
    <w:rsid w:val="004978D0"/>
    <w:rsid w:val="00497B30"/>
    <w:rsid w:val="004A5807"/>
    <w:rsid w:val="004A6DE8"/>
    <w:rsid w:val="004A7851"/>
    <w:rsid w:val="004B6002"/>
    <w:rsid w:val="004B6A93"/>
    <w:rsid w:val="004B743A"/>
    <w:rsid w:val="004C2410"/>
    <w:rsid w:val="004C65DC"/>
    <w:rsid w:val="004D2B27"/>
    <w:rsid w:val="004D6172"/>
    <w:rsid w:val="004D7441"/>
    <w:rsid w:val="004E4483"/>
    <w:rsid w:val="004F0EE9"/>
    <w:rsid w:val="004F1399"/>
    <w:rsid w:val="004F13DC"/>
    <w:rsid w:val="004F3088"/>
    <w:rsid w:val="004F3AC7"/>
    <w:rsid w:val="004F3BCC"/>
    <w:rsid w:val="004F54F1"/>
    <w:rsid w:val="004F5A37"/>
    <w:rsid w:val="004F6912"/>
    <w:rsid w:val="00502EB8"/>
    <w:rsid w:val="00505D06"/>
    <w:rsid w:val="00505EC8"/>
    <w:rsid w:val="005078DA"/>
    <w:rsid w:val="00511938"/>
    <w:rsid w:val="00514229"/>
    <w:rsid w:val="00515F0B"/>
    <w:rsid w:val="0052118B"/>
    <w:rsid w:val="00521550"/>
    <w:rsid w:val="00522756"/>
    <w:rsid w:val="00523523"/>
    <w:rsid w:val="00524CCB"/>
    <w:rsid w:val="00526803"/>
    <w:rsid w:val="00530282"/>
    <w:rsid w:val="0054116D"/>
    <w:rsid w:val="00546B1B"/>
    <w:rsid w:val="00553D0A"/>
    <w:rsid w:val="005574CF"/>
    <w:rsid w:val="00561E3D"/>
    <w:rsid w:val="005662EE"/>
    <w:rsid w:val="00566969"/>
    <w:rsid w:val="005674BE"/>
    <w:rsid w:val="005678F1"/>
    <w:rsid w:val="00581EAE"/>
    <w:rsid w:val="005836D1"/>
    <w:rsid w:val="00583C3E"/>
    <w:rsid w:val="0058513B"/>
    <w:rsid w:val="00585C36"/>
    <w:rsid w:val="00585CC9"/>
    <w:rsid w:val="00586258"/>
    <w:rsid w:val="005951D7"/>
    <w:rsid w:val="0059600B"/>
    <w:rsid w:val="005A1DBD"/>
    <w:rsid w:val="005A3871"/>
    <w:rsid w:val="005A5185"/>
    <w:rsid w:val="005A5C60"/>
    <w:rsid w:val="005A64DF"/>
    <w:rsid w:val="005C34C3"/>
    <w:rsid w:val="005C43B9"/>
    <w:rsid w:val="005D16B8"/>
    <w:rsid w:val="005D27C7"/>
    <w:rsid w:val="005D3071"/>
    <w:rsid w:val="005D6A3D"/>
    <w:rsid w:val="005D7604"/>
    <w:rsid w:val="005E2871"/>
    <w:rsid w:val="005E604E"/>
    <w:rsid w:val="005E659F"/>
    <w:rsid w:val="005E78F0"/>
    <w:rsid w:val="005F0A10"/>
    <w:rsid w:val="005F50B2"/>
    <w:rsid w:val="0060566B"/>
    <w:rsid w:val="0061177D"/>
    <w:rsid w:val="00615A5A"/>
    <w:rsid w:val="006167DA"/>
    <w:rsid w:val="0061687C"/>
    <w:rsid w:val="0063239D"/>
    <w:rsid w:val="00633811"/>
    <w:rsid w:val="00633895"/>
    <w:rsid w:val="00634652"/>
    <w:rsid w:val="0063655D"/>
    <w:rsid w:val="00637E28"/>
    <w:rsid w:val="006402D5"/>
    <w:rsid w:val="00644247"/>
    <w:rsid w:val="00647C10"/>
    <w:rsid w:val="006522A9"/>
    <w:rsid w:val="00652F0B"/>
    <w:rsid w:val="00655D13"/>
    <w:rsid w:val="0065637D"/>
    <w:rsid w:val="00663A14"/>
    <w:rsid w:val="006703C3"/>
    <w:rsid w:val="00670DC6"/>
    <w:rsid w:val="0067296E"/>
    <w:rsid w:val="00673203"/>
    <w:rsid w:val="0067358C"/>
    <w:rsid w:val="00680BA7"/>
    <w:rsid w:val="0068150E"/>
    <w:rsid w:val="00681953"/>
    <w:rsid w:val="006830DE"/>
    <w:rsid w:val="006912E6"/>
    <w:rsid w:val="00697840"/>
    <w:rsid w:val="006B0F5E"/>
    <w:rsid w:val="006B1E3D"/>
    <w:rsid w:val="006B7A17"/>
    <w:rsid w:val="006C2D26"/>
    <w:rsid w:val="006D2B99"/>
    <w:rsid w:val="006D3048"/>
    <w:rsid w:val="006E18D7"/>
    <w:rsid w:val="006E1D8C"/>
    <w:rsid w:val="006E445B"/>
    <w:rsid w:val="006E582B"/>
    <w:rsid w:val="006F0AB1"/>
    <w:rsid w:val="006F3B18"/>
    <w:rsid w:val="006F5371"/>
    <w:rsid w:val="006F646C"/>
    <w:rsid w:val="006F7DAD"/>
    <w:rsid w:val="00700931"/>
    <w:rsid w:val="00701995"/>
    <w:rsid w:val="007060B0"/>
    <w:rsid w:val="0070738E"/>
    <w:rsid w:val="00710E36"/>
    <w:rsid w:val="007112C9"/>
    <w:rsid w:val="00712ED7"/>
    <w:rsid w:val="00715A11"/>
    <w:rsid w:val="00716B35"/>
    <w:rsid w:val="00716E73"/>
    <w:rsid w:val="0072121A"/>
    <w:rsid w:val="00722053"/>
    <w:rsid w:val="0072372B"/>
    <w:rsid w:val="007247F4"/>
    <w:rsid w:val="00731EB3"/>
    <w:rsid w:val="007332D1"/>
    <w:rsid w:val="00741B1F"/>
    <w:rsid w:val="00742456"/>
    <w:rsid w:val="00743069"/>
    <w:rsid w:val="0075719E"/>
    <w:rsid w:val="007573F0"/>
    <w:rsid w:val="00757CDA"/>
    <w:rsid w:val="00763EFA"/>
    <w:rsid w:val="007642BE"/>
    <w:rsid w:val="007663B5"/>
    <w:rsid w:val="0076724B"/>
    <w:rsid w:val="00772AE1"/>
    <w:rsid w:val="00773B03"/>
    <w:rsid w:val="00783303"/>
    <w:rsid w:val="00785183"/>
    <w:rsid w:val="00791F03"/>
    <w:rsid w:val="00793B0C"/>
    <w:rsid w:val="00793E84"/>
    <w:rsid w:val="00795238"/>
    <w:rsid w:val="007A189D"/>
    <w:rsid w:val="007B3A7F"/>
    <w:rsid w:val="007B4F1F"/>
    <w:rsid w:val="007B5E0B"/>
    <w:rsid w:val="007B7721"/>
    <w:rsid w:val="007C0326"/>
    <w:rsid w:val="007C06E1"/>
    <w:rsid w:val="007C5566"/>
    <w:rsid w:val="007C5923"/>
    <w:rsid w:val="007C68CB"/>
    <w:rsid w:val="007D0E0E"/>
    <w:rsid w:val="007D1D2F"/>
    <w:rsid w:val="007D7FF8"/>
    <w:rsid w:val="007E30E7"/>
    <w:rsid w:val="007E6ABD"/>
    <w:rsid w:val="007F086D"/>
    <w:rsid w:val="007F24DD"/>
    <w:rsid w:val="007F3FE0"/>
    <w:rsid w:val="007F47B3"/>
    <w:rsid w:val="00804520"/>
    <w:rsid w:val="00806125"/>
    <w:rsid w:val="00807882"/>
    <w:rsid w:val="008128FF"/>
    <w:rsid w:val="00814922"/>
    <w:rsid w:val="00815167"/>
    <w:rsid w:val="0081634D"/>
    <w:rsid w:val="0081648D"/>
    <w:rsid w:val="00817EAF"/>
    <w:rsid w:val="00824A6E"/>
    <w:rsid w:val="00824ED9"/>
    <w:rsid w:val="0082795A"/>
    <w:rsid w:val="00834CFF"/>
    <w:rsid w:val="00842356"/>
    <w:rsid w:val="008437F3"/>
    <w:rsid w:val="00844CD6"/>
    <w:rsid w:val="008468D6"/>
    <w:rsid w:val="00852C1B"/>
    <w:rsid w:val="00853371"/>
    <w:rsid w:val="00864D34"/>
    <w:rsid w:val="00867429"/>
    <w:rsid w:val="0087125D"/>
    <w:rsid w:val="00871C18"/>
    <w:rsid w:val="008743C5"/>
    <w:rsid w:val="008746BA"/>
    <w:rsid w:val="008805C9"/>
    <w:rsid w:val="00880B3E"/>
    <w:rsid w:val="008810C2"/>
    <w:rsid w:val="00881299"/>
    <w:rsid w:val="0088258D"/>
    <w:rsid w:val="008831C3"/>
    <w:rsid w:val="00883989"/>
    <w:rsid w:val="008876F1"/>
    <w:rsid w:val="00891C32"/>
    <w:rsid w:val="0089270C"/>
    <w:rsid w:val="00892CE1"/>
    <w:rsid w:val="00893B28"/>
    <w:rsid w:val="008A0B74"/>
    <w:rsid w:val="008A755E"/>
    <w:rsid w:val="008B098E"/>
    <w:rsid w:val="008B15ED"/>
    <w:rsid w:val="008B7BCE"/>
    <w:rsid w:val="008C22D4"/>
    <w:rsid w:val="008C3474"/>
    <w:rsid w:val="008D0062"/>
    <w:rsid w:val="008D0BBE"/>
    <w:rsid w:val="008D4726"/>
    <w:rsid w:val="008E3446"/>
    <w:rsid w:val="008E3F48"/>
    <w:rsid w:val="008F12A6"/>
    <w:rsid w:val="008F2FCD"/>
    <w:rsid w:val="008F304E"/>
    <w:rsid w:val="008F4A36"/>
    <w:rsid w:val="008F5715"/>
    <w:rsid w:val="008F5FCE"/>
    <w:rsid w:val="008F5FF8"/>
    <w:rsid w:val="009016D0"/>
    <w:rsid w:val="009061CB"/>
    <w:rsid w:val="00910DEF"/>
    <w:rsid w:val="00913350"/>
    <w:rsid w:val="00913562"/>
    <w:rsid w:val="00914BFA"/>
    <w:rsid w:val="00916039"/>
    <w:rsid w:val="00916C48"/>
    <w:rsid w:val="00920B56"/>
    <w:rsid w:val="009219A5"/>
    <w:rsid w:val="0092240B"/>
    <w:rsid w:val="009311F0"/>
    <w:rsid w:val="00932A99"/>
    <w:rsid w:val="009335C8"/>
    <w:rsid w:val="00933B6E"/>
    <w:rsid w:val="00933CB1"/>
    <w:rsid w:val="00935C8D"/>
    <w:rsid w:val="00937606"/>
    <w:rsid w:val="009461E0"/>
    <w:rsid w:val="009465EF"/>
    <w:rsid w:val="00947B6C"/>
    <w:rsid w:val="00950736"/>
    <w:rsid w:val="009571B5"/>
    <w:rsid w:val="0096212A"/>
    <w:rsid w:val="00967139"/>
    <w:rsid w:val="009716AC"/>
    <w:rsid w:val="009716C8"/>
    <w:rsid w:val="0097553E"/>
    <w:rsid w:val="00975B7B"/>
    <w:rsid w:val="00980D43"/>
    <w:rsid w:val="009841B0"/>
    <w:rsid w:val="00984737"/>
    <w:rsid w:val="00987517"/>
    <w:rsid w:val="00994F6F"/>
    <w:rsid w:val="009952BE"/>
    <w:rsid w:val="0099659A"/>
    <w:rsid w:val="009A105D"/>
    <w:rsid w:val="009A1067"/>
    <w:rsid w:val="009A22D2"/>
    <w:rsid w:val="009A654D"/>
    <w:rsid w:val="009A6F3C"/>
    <w:rsid w:val="009A7E0F"/>
    <w:rsid w:val="009B0F58"/>
    <w:rsid w:val="009B222A"/>
    <w:rsid w:val="009B3604"/>
    <w:rsid w:val="009B426C"/>
    <w:rsid w:val="009B438F"/>
    <w:rsid w:val="009B7A66"/>
    <w:rsid w:val="009C271E"/>
    <w:rsid w:val="009C3006"/>
    <w:rsid w:val="009C33A9"/>
    <w:rsid w:val="009C586E"/>
    <w:rsid w:val="009D04B0"/>
    <w:rsid w:val="009D56E2"/>
    <w:rsid w:val="009D6174"/>
    <w:rsid w:val="009D7D14"/>
    <w:rsid w:val="009F13BC"/>
    <w:rsid w:val="009F18CC"/>
    <w:rsid w:val="009F7C8C"/>
    <w:rsid w:val="009F7C9F"/>
    <w:rsid w:val="00A01D89"/>
    <w:rsid w:val="00A0306D"/>
    <w:rsid w:val="00A04C8F"/>
    <w:rsid w:val="00A076B7"/>
    <w:rsid w:val="00A13356"/>
    <w:rsid w:val="00A13FBF"/>
    <w:rsid w:val="00A15140"/>
    <w:rsid w:val="00A20A9C"/>
    <w:rsid w:val="00A21B1F"/>
    <w:rsid w:val="00A24297"/>
    <w:rsid w:val="00A247B0"/>
    <w:rsid w:val="00A263E9"/>
    <w:rsid w:val="00A265CD"/>
    <w:rsid w:val="00A31C7B"/>
    <w:rsid w:val="00A3279B"/>
    <w:rsid w:val="00A32F94"/>
    <w:rsid w:val="00A4075E"/>
    <w:rsid w:val="00A410B3"/>
    <w:rsid w:val="00A41F25"/>
    <w:rsid w:val="00A42379"/>
    <w:rsid w:val="00A436F0"/>
    <w:rsid w:val="00A45C02"/>
    <w:rsid w:val="00A477E8"/>
    <w:rsid w:val="00A57AC6"/>
    <w:rsid w:val="00A6052E"/>
    <w:rsid w:val="00A62BF0"/>
    <w:rsid w:val="00A65EE1"/>
    <w:rsid w:val="00A673DF"/>
    <w:rsid w:val="00A71A4F"/>
    <w:rsid w:val="00A81F44"/>
    <w:rsid w:val="00A8540A"/>
    <w:rsid w:val="00A87E6B"/>
    <w:rsid w:val="00A9031E"/>
    <w:rsid w:val="00A9216C"/>
    <w:rsid w:val="00A95145"/>
    <w:rsid w:val="00A9616B"/>
    <w:rsid w:val="00AA37E6"/>
    <w:rsid w:val="00AA6695"/>
    <w:rsid w:val="00AA6C49"/>
    <w:rsid w:val="00AA7C51"/>
    <w:rsid w:val="00AB1960"/>
    <w:rsid w:val="00AB550E"/>
    <w:rsid w:val="00AC0E72"/>
    <w:rsid w:val="00AC23D3"/>
    <w:rsid w:val="00AC278F"/>
    <w:rsid w:val="00AC4DE8"/>
    <w:rsid w:val="00AC672B"/>
    <w:rsid w:val="00AC677F"/>
    <w:rsid w:val="00AC7145"/>
    <w:rsid w:val="00AD223A"/>
    <w:rsid w:val="00AE4321"/>
    <w:rsid w:val="00AE5267"/>
    <w:rsid w:val="00AE5633"/>
    <w:rsid w:val="00AF108D"/>
    <w:rsid w:val="00AF51D6"/>
    <w:rsid w:val="00AF5C87"/>
    <w:rsid w:val="00AF68B3"/>
    <w:rsid w:val="00B00630"/>
    <w:rsid w:val="00B041A1"/>
    <w:rsid w:val="00B075A4"/>
    <w:rsid w:val="00B07E8D"/>
    <w:rsid w:val="00B12C14"/>
    <w:rsid w:val="00B12FF1"/>
    <w:rsid w:val="00B17890"/>
    <w:rsid w:val="00B17C0C"/>
    <w:rsid w:val="00B212A2"/>
    <w:rsid w:val="00B25D0E"/>
    <w:rsid w:val="00B26904"/>
    <w:rsid w:val="00B26E85"/>
    <w:rsid w:val="00B26F45"/>
    <w:rsid w:val="00B3311B"/>
    <w:rsid w:val="00B3439F"/>
    <w:rsid w:val="00B37832"/>
    <w:rsid w:val="00B37BD5"/>
    <w:rsid w:val="00B37C88"/>
    <w:rsid w:val="00B41D2C"/>
    <w:rsid w:val="00B43839"/>
    <w:rsid w:val="00B449EB"/>
    <w:rsid w:val="00B45C86"/>
    <w:rsid w:val="00B55CCE"/>
    <w:rsid w:val="00B566BF"/>
    <w:rsid w:val="00B62806"/>
    <w:rsid w:val="00B63924"/>
    <w:rsid w:val="00B655E6"/>
    <w:rsid w:val="00B67796"/>
    <w:rsid w:val="00B80B35"/>
    <w:rsid w:val="00B82CFB"/>
    <w:rsid w:val="00B86C33"/>
    <w:rsid w:val="00B917A1"/>
    <w:rsid w:val="00B92616"/>
    <w:rsid w:val="00B96743"/>
    <w:rsid w:val="00B96F51"/>
    <w:rsid w:val="00BA0B58"/>
    <w:rsid w:val="00BA5711"/>
    <w:rsid w:val="00BA7C1E"/>
    <w:rsid w:val="00BB0AD8"/>
    <w:rsid w:val="00BC4E2D"/>
    <w:rsid w:val="00BC60E7"/>
    <w:rsid w:val="00BC6A18"/>
    <w:rsid w:val="00BD0C9A"/>
    <w:rsid w:val="00BD4A2B"/>
    <w:rsid w:val="00BE16E2"/>
    <w:rsid w:val="00BE2363"/>
    <w:rsid w:val="00BE3162"/>
    <w:rsid w:val="00BF161B"/>
    <w:rsid w:val="00BF1CDB"/>
    <w:rsid w:val="00BF2345"/>
    <w:rsid w:val="00BF40AE"/>
    <w:rsid w:val="00BF5F39"/>
    <w:rsid w:val="00C00A5B"/>
    <w:rsid w:val="00C0237A"/>
    <w:rsid w:val="00C02A6F"/>
    <w:rsid w:val="00C0456E"/>
    <w:rsid w:val="00C10A5E"/>
    <w:rsid w:val="00C1321A"/>
    <w:rsid w:val="00C15BBB"/>
    <w:rsid w:val="00C16AF4"/>
    <w:rsid w:val="00C1731B"/>
    <w:rsid w:val="00C215B3"/>
    <w:rsid w:val="00C21A54"/>
    <w:rsid w:val="00C21CA9"/>
    <w:rsid w:val="00C24BCC"/>
    <w:rsid w:val="00C2550E"/>
    <w:rsid w:val="00C30304"/>
    <w:rsid w:val="00C30338"/>
    <w:rsid w:val="00C30441"/>
    <w:rsid w:val="00C32A36"/>
    <w:rsid w:val="00C379F7"/>
    <w:rsid w:val="00C400B4"/>
    <w:rsid w:val="00C42A73"/>
    <w:rsid w:val="00C441EB"/>
    <w:rsid w:val="00C52459"/>
    <w:rsid w:val="00C57766"/>
    <w:rsid w:val="00C670AA"/>
    <w:rsid w:val="00C67A6D"/>
    <w:rsid w:val="00C7004A"/>
    <w:rsid w:val="00C70715"/>
    <w:rsid w:val="00C74798"/>
    <w:rsid w:val="00C754A1"/>
    <w:rsid w:val="00C75DCF"/>
    <w:rsid w:val="00C75F2A"/>
    <w:rsid w:val="00C77DED"/>
    <w:rsid w:val="00C84BF3"/>
    <w:rsid w:val="00C860EC"/>
    <w:rsid w:val="00C86A55"/>
    <w:rsid w:val="00C87EC1"/>
    <w:rsid w:val="00C90638"/>
    <w:rsid w:val="00C90691"/>
    <w:rsid w:val="00C906CE"/>
    <w:rsid w:val="00C9187D"/>
    <w:rsid w:val="00C926CC"/>
    <w:rsid w:val="00C93B59"/>
    <w:rsid w:val="00C96867"/>
    <w:rsid w:val="00C96EC4"/>
    <w:rsid w:val="00CA21A6"/>
    <w:rsid w:val="00CA31CD"/>
    <w:rsid w:val="00CA38BA"/>
    <w:rsid w:val="00CA56DC"/>
    <w:rsid w:val="00CA6835"/>
    <w:rsid w:val="00CA6EC1"/>
    <w:rsid w:val="00CB52C1"/>
    <w:rsid w:val="00CC568E"/>
    <w:rsid w:val="00CD592E"/>
    <w:rsid w:val="00CD5DA4"/>
    <w:rsid w:val="00CD655D"/>
    <w:rsid w:val="00CE1A07"/>
    <w:rsid w:val="00CE2801"/>
    <w:rsid w:val="00CE51BE"/>
    <w:rsid w:val="00CF16C6"/>
    <w:rsid w:val="00CF1F47"/>
    <w:rsid w:val="00CF4451"/>
    <w:rsid w:val="00CF714F"/>
    <w:rsid w:val="00D01A1E"/>
    <w:rsid w:val="00D02589"/>
    <w:rsid w:val="00D02CCB"/>
    <w:rsid w:val="00D04156"/>
    <w:rsid w:val="00D04D01"/>
    <w:rsid w:val="00D06B48"/>
    <w:rsid w:val="00D10761"/>
    <w:rsid w:val="00D10A01"/>
    <w:rsid w:val="00D12826"/>
    <w:rsid w:val="00D13141"/>
    <w:rsid w:val="00D132A0"/>
    <w:rsid w:val="00D162CD"/>
    <w:rsid w:val="00D2494F"/>
    <w:rsid w:val="00D31CB9"/>
    <w:rsid w:val="00D335E7"/>
    <w:rsid w:val="00D42FB1"/>
    <w:rsid w:val="00D44C92"/>
    <w:rsid w:val="00D45C1A"/>
    <w:rsid w:val="00D47ECF"/>
    <w:rsid w:val="00D50D58"/>
    <w:rsid w:val="00D51A99"/>
    <w:rsid w:val="00D52EAA"/>
    <w:rsid w:val="00D550B7"/>
    <w:rsid w:val="00D62D10"/>
    <w:rsid w:val="00D631AE"/>
    <w:rsid w:val="00D6450F"/>
    <w:rsid w:val="00D651A7"/>
    <w:rsid w:val="00D67B8C"/>
    <w:rsid w:val="00D70AB6"/>
    <w:rsid w:val="00D765C3"/>
    <w:rsid w:val="00D77074"/>
    <w:rsid w:val="00D806AD"/>
    <w:rsid w:val="00D84A78"/>
    <w:rsid w:val="00D86B2A"/>
    <w:rsid w:val="00D90C0B"/>
    <w:rsid w:val="00D96B8C"/>
    <w:rsid w:val="00DA2486"/>
    <w:rsid w:val="00DA391B"/>
    <w:rsid w:val="00DA5960"/>
    <w:rsid w:val="00DA6DD4"/>
    <w:rsid w:val="00DA7FD0"/>
    <w:rsid w:val="00DB1258"/>
    <w:rsid w:val="00DC0FE7"/>
    <w:rsid w:val="00DC2C5B"/>
    <w:rsid w:val="00DC3549"/>
    <w:rsid w:val="00DC365B"/>
    <w:rsid w:val="00DD0B21"/>
    <w:rsid w:val="00DD7801"/>
    <w:rsid w:val="00DE01B9"/>
    <w:rsid w:val="00DE598C"/>
    <w:rsid w:val="00DE5AB5"/>
    <w:rsid w:val="00DE5D83"/>
    <w:rsid w:val="00DF0DD8"/>
    <w:rsid w:val="00DF12EB"/>
    <w:rsid w:val="00DF2E7C"/>
    <w:rsid w:val="00DF332E"/>
    <w:rsid w:val="00DF65BF"/>
    <w:rsid w:val="00E010BA"/>
    <w:rsid w:val="00E03EC6"/>
    <w:rsid w:val="00E045D8"/>
    <w:rsid w:val="00E06FC2"/>
    <w:rsid w:val="00E1172E"/>
    <w:rsid w:val="00E11D35"/>
    <w:rsid w:val="00E12D5D"/>
    <w:rsid w:val="00E17000"/>
    <w:rsid w:val="00E2229B"/>
    <w:rsid w:val="00E23DD0"/>
    <w:rsid w:val="00E24207"/>
    <w:rsid w:val="00E247E6"/>
    <w:rsid w:val="00E332AB"/>
    <w:rsid w:val="00E36912"/>
    <w:rsid w:val="00E43C0A"/>
    <w:rsid w:val="00E52F2A"/>
    <w:rsid w:val="00E53B2C"/>
    <w:rsid w:val="00E602B2"/>
    <w:rsid w:val="00E6087F"/>
    <w:rsid w:val="00E65C22"/>
    <w:rsid w:val="00E72351"/>
    <w:rsid w:val="00E743E5"/>
    <w:rsid w:val="00E82A93"/>
    <w:rsid w:val="00E8442C"/>
    <w:rsid w:val="00E85D04"/>
    <w:rsid w:val="00E86A26"/>
    <w:rsid w:val="00E90C94"/>
    <w:rsid w:val="00E9260A"/>
    <w:rsid w:val="00EA69E5"/>
    <w:rsid w:val="00EA7931"/>
    <w:rsid w:val="00EB00EC"/>
    <w:rsid w:val="00EB2BC1"/>
    <w:rsid w:val="00EB4452"/>
    <w:rsid w:val="00EC1472"/>
    <w:rsid w:val="00ED16BF"/>
    <w:rsid w:val="00ED17D9"/>
    <w:rsid w:val="00ED2AF6"/>
    <w:rsid w:val="00ED43D7"/>
    <w:rsid w:val="00ED587F"/>
    <w:rsid w:val="00ED742F"/>
    <w:rsid w:val="00EE0552"/>
    <w:rsid w:val="00EE333E"/>
    <w:rsid w:val="00EE4992"/>
    <w:rsid w:val="00EF0604"/>
    <w:rsid w:val="00EF0C52"/>
    <w:rsid w:val="00EF5ADC"/>
    <w:rsid w:val="00F02CF8"/>
    <w:rsid w:val="00F07069"/>
    <w:rsid w:val="00F10295"/>
    <w:rsid w:val="00F10981"/>
    <w:rsid w:val="00F14F8C"/>
    <w:rsid w:val="00F16ADF"/>
    <w:rsid w:val="00F24B4F"/>
    <w:rsid w:val="00F25DAE"/>
    <w:rsid w:val="00F26CC7"/>
    <w:rsid w:val="00F32BF9"/>
    <w:rsid w:val="00F4685B"/>
    <w:rsid w:val="00F46DD2"/>
    <w:rsid w:val="00F46E4A"/>
    <w:rsid w:val="00F52AAA"/>
    <w:rsid w:val="00F555EF"/>
    <w:rsid w:val="00F60B19"/>
    <w:rsid w:val="00F61ADE"/>
    <w:rsid w:val="00F628FF"/>
    <w:rsid w:val="00F636AB"/>
    <w:rsid w:val="00F644F2"/>
    <w:rsid w:val="00F76113"/>
    <w:rsid w:val="00F76ACD"/>
    <w:rsid w:val="00F80914"/>
    <w:rsid w:val="00F83A8E"/>
    <w:rsid w:val="00F84E5E"/>
    <w:rsid w:val="00F850E7"/>
    <w:rsid w:val="00F90319"/>
    <w:rsid w:val="00F90C09"/>
    <w:rsid w:val="00F9796A"/>
    <w:rsid w:val="00F97FBD"/>
    <w:rsid w:val="00FA2D1B"/>
    <w:rsid w:val="00FA515B"/>
    <w:rsid w:val="00FB3139"/>
    <w:rsid w:val="00FB5977"/>
    <w:rsid w:val="00FC3C9E"/>
    <w:rsid w:val="00FC6A27"/>
    <w:rsid w:val="00FC6C81"/>
    <w:rsid w:val="00FD31A7"/>
    <w:rsid w:val="00FD387D"/>
    <w:rsid w:val="00FD417A"/>
    <w:rsid w:val="00FD4C16"/>
    <w:rsid w:val="00FD6338"/>
    <w:rsid w:val="00FD69B2"/>
    <w:rsid w:val="00FE0EA0"/>
    <w:rsid w:val="00FE14C1"/>
    <w:rsid w:val="00FE27FA"/>
    <w:rsid w:val="00FE289F"/>
    <w:rsid w:val="00FE41D4"/>
    <w:rsid w:val="00FE4E22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66E26"/>
  <w15:chartTrackingRefBased/>
  <w15:docId w15:val="{3DB8CC8E-C12E-4806-997A-815D2FD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34"/>
  </w:style>
  <w:style w:type="paragraph" w:styleId="Ttulo1">
    <w:name w:val="heading 1"/>
    <w:basedOn w:val="Normal"/>
    <w:next w:val="Normal"/>
    <w:link w:val="Ttulo1Char"/>
    <w:uiPriority w:val="1"/>
    <w:qFormat/>
    <w:rsid w:val="008A0B7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494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4F4E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pt-PT" w:eastAsia="pt-PT" w:bidi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D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01D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0B7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494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D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A01D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BF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61B"/>
  </w:style>
  <w:style w:type="paragraph" w:styleId="Rodap">
    <w:name w:val="footer"/>
    <w:basedOn w:val="Normal"/>
    <w:link w:val="RodapChar"/>
    <w:uiPriority w:val="99"/>
    <w:unhideWhenUsed/>
    <w:rsid w:val="00BF1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61B"/>
  </w:style>
  <w:style w:type="character" w:styleId="Hyperlink">
    <w:name w:val="Hyperlink"/>
    <w:basedOn w:val="Fontepargpadro"/>
    <w:uiPriority w:val="99"/>
    <w:unhideWhenUsed/>
    <w:rsid w:val="00BF161B"/>
    <w:rPr>
      <w:color w:val="0563C1" w:themeColor="hyperlink"/>
      <w:u w:val="single"/>
    </w:rPr>
  </w:style>
  <w:style w:type="character" w:customStyle="1" w:styleId="Textodocorpo">
    <w:name w:val="Texto do corpo_"/>
    <w:basedOn w:val="Fontepargpadro"/>
    <w:link w:val="Textodocorpo0"/>
    <w:qFormat/>
    <w:rsid w:val="00673203"/>
    <w:rPr>
      <w:rFonts w:ascii="Arial Narrow" w:eastAsia="Arial Narrow" w:hAnsi="Arial Narrow" w:cs="Arial Narrow"/>
      <w:b/>
      <w:bCs/>
      <w:sz w:val="24"/>
      <w:szCs w:val="24"/>
    </w:rPr>
  </w:style>
  <w:style w:type="paragraph" w:customStyle="1" w:styleId="Textodocorpo0">
    <w:name w:val="Texto do corpo"/>
    <w:basedOn w:val="Normal"/>
    <w:link w:val="Textodocorpo"/>
    <w:qFormat/>
    <w:rsid w:val="00673203"/>
    <w:pPr>
      <w:widowControl w:val="0"/>
      <w:spacing w:after="260" w:line="240" w:lineRule="auto"/>
      <w:ind w:firstLine="400"/>
    </w:pPr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Outro">
    <w:name w:val="Outro_"/>
    <w:basedOn w:val="Fontepargpadro"/>
    <w:link w:val="Outro0"/>
    <w:rsid w:val="008F12A6"/>
    <w:rPr>
      <w:rFonts w:ascii="Arial" w:eastAsia="Arial" w:hAnsi="Arial" w:cs="Arial"/>
      <w:sz w:val="20"/>
      <w:szCs w:val="20"/>
    </w:rPr>
  </w:style>
  <w:style w:type="paragraph" w:customStyle="1" w:styleId="Outro0">
    <w:name w:val="Outro"/>
    <w:basedOn w:val="Normal"/>
    <w:link w:val="Outro"/>
    <w:rsid w:val="008F12A6"/>
    <w:pPr>
      <w:widowControl w:val="0"/>
      <w:spacing w:after="0" w:line="360" w:lineRule="auto"/>
    </w:pPr>
    <w:rPr>
      <w:rFonts w:ascii="Arial" w:eastAsia="Arial" w:hAnsi="Arial" w:cs="Arial"/>
      <w:sz w:val="20"/>
      <w:szCs w:val="20"/>
    </w:rPr>
  </w:style>
  <w:style w:type="character" w:customStyle="1" w:styleId="Cabealhoourodap2">
    <w:name w:val="Cabeçalho ou rodapé (2)_"/>
    <w:basedOn w:val="Fontepargpadro"/>
    <w:link w:val="Cabealhoourodap20"/>
    <w:rsid w:val="008F12A6"/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ourodap20">
    <w:name w:val="Cabeçalho ou rodapé (2)"/>
    <w:basedOn w:val="Normal"/>
    <w:link w:val="Cabealhoourodap2"/>
    <w:rsid w:val="008F1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ocorpo2">
    <w:name w:val="Texto do corpo (2)_"/>
    <w:basedOn w:val="Fontepargpadro"/>
    <w:link w:val="Textodocorpo20"/>
    <w:uiPriority w:val="99"/>
    <w:rsid w:val="00C90691"/>
    <w:rPr>
      <w:rFonts w:ascii="Arial" w:eastAsia="Arial" w:hAnsi="Arial" w:cs="Arial"/>
      <w:sz w:val="26"/>
      <w:szCs w:val="26"/>
    </w:rPr>
  </w:style>
  <w:style w:type="paragraph" w:customStyle="1" w:styleId="Textodocorpo20">
    <w:name w:val="Texto do corpo (2)"/>
    <w:basedOn w:val="Normal"/>
    <w:link w:val="Textodocorpo2"/>
    <w:uiPriority w:val="99"/>
    <w:rsid w:val="00C90691"/>
    <w:pPr>
      <w:widowControl w:val="0"/>
      <w:spacing w:after="0" w:line="257" w:lineRule="auto"/>
    </w:pPr>
    <w:rPr>
      <w:rFonts w:ascii="Arial" w:eastAsia="Arial" w:hAnsi="Arial" w:cs="Arial"/>
      <w:sz w:val="26"/>
      <w:szCs w:val="26"/>
    </w:rPr>
  </w:style>
  <w:style w:type="character" w:customStyle="1" w:styleId="Ttulo9">
    <w:name w:val="Título #9_"/>
    <w:basedOn w:val="Fontepargpadro"/>
    <w:link w:val="Ttulo90"/>
    <w:rsid w:val="00C90691"/>
    <w:rPr>
      <w:rFonts w:ascii="Arial" w:eastAsia="Arial" w:hAnsi="Arial" w:cs="Arial"/>
      <w:sz w:val="26"/>
      <w:szCs w:val="26"/>
    </w:rPr>
  </w:style>
  <w:style w:type="paragraph" w:customStyle="1" w:styleId="Ttulo90">
    <w:name w:val="Título #9"/>
    <w:basedOn w:val="Normal"/>
    <w:link w:val="Ttulo9"/>
    <w:rsid w:val="00C90691"/>
    <w:pPr>
      <w:widowControl w:val="0"/>
      <w:spacing w:after="0" w:line="341" w:lineRule="auto"/>
      <w:ind w:left="550"/>
      <w:outlineLvl w:val="8"/>
    </w:pPr>
    <w:rPr>
      <w:rFonts w:ascii="Arial" w:eastAsia="Arial" w:hAnsi="Arial" w:cs="Arial"/>
      <w:sz w:val="26"/>
      <w:szCs w:val="26"/>
    </w:rPr>
  </w:style>
  <w:style w:type="character" w:customStyle="1" w:styleId="Ttulo10">
    <w:name w:val="Título #10_"/>
    <w:basedOn w:val="Fontepargpadro"/>
    <w:link w:val="Ttulo100"/>
    <w:rsid w:val="00C90691"/>
    <w:rPr>
      <w:rFonts w:ascii="Arial" w:eastAsia="Arial" w:hAnsi="Arial" w:cs="Arial"/>
      <w:b/>
      <w:bCs/>
    </w:rPr>
  </w:style>
  <w:style w:type="paragraph" w:customStyle="1" w:styleId="Ttulo100">
    <w:name w:val="Título #10"/>
    <w:basedOn w:val="Normal"/>
    <w:link w:val="Ttulo10"/>
    <w:rsid w:val="00C90691"/>
    <w:pPr>
      <w:widowControl w:val="0"/>
      <w:spacing w:after="0"/>
    </w:pPr>
    <w:rPr>
      <w:rFonts w:ascii="Arial" w:eastAsia="Arial" w:hAnsi="Arial" w:cs="Arial"/>
      <w:b/>
      <w:bCs/>
    </w:rPr>
  </w:style>
  <w:style w:type="character" w:customStyle="1" w:styleId="Legendadatabela">
    <w:name w:val="Legenda da tabela_"/>
    <w:basedOn w:val="Fontepargpadro"/>
    <w:link w:val="Legendadatabela0"/>
    <w:rsid w:val="001A7CC5"/>
    <w:rPr>
      <w:rFonts w:ascii="Arial" w:eastAsia="Arial" w:hAnsi="Arial" w:cs="Arial"/>
      <w:b/>
      <w:bCs/>
      <w:sz w:val="15"/>
      <w:szCs w:val="15"/>
    </w:rPr>
  </w:style>
  <w:style w:type="paragraph" w:customStyle="1" w:styleId="Legendadatabela0">
    <w:name w:val="Legenda da tabela"/>
    <w:basedOn w:val="Normal"/>
    <w:link w:val="Legendadatabela"/>
    <w:rsid w:val="001A7CC5"/>
    <w:pPr>
      <w:widowControl w:val="0"/>
      <w:spacing w:after="0" w:line="240" w:lineRule="auto"/>
    </w:pPr>
    <w:rPr>
      <w:rFonts w:ascii="Arial" w:eastAsia="Arial" w:hAnsi="Arial" w:cs="Arial"/>
      <w:b/>
      <w:bCs/>
      <w:sz w:val="15"/>
      <w:szCs w:val="15"/>
    </w:rPr>
  </w:style>
  <w:style w:type="paragraph" w:styleId="PargrafodaLista">
    <w:name w:val="List Paragraph"/>
    <w:basedOn w:val="Normal"/>
    <w:link w:val="PargrafodaListaChar"/>
    <w:uiPriority w:val="34"/>
    <w:qFormat/>
    <w:rsid w:val="00151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B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74245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42456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30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30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F53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F5371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F537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F5371"/>
  </w:style>
  <w:style w:type="character" w:styleId="Forte">
    <w:name w:val="Strong"/>
    <w:uiPriority w:val="22"/>
    <w:qFormat/>
    <w:rsid w:val="00473719"/>
    <w:rPr>
      <w:b/>
      <w:bCs/>
    </w:rPr>
  </w:style>
  <w:style w:type="paragraph" w:customStyle="1" w:styleId="Padro">
    <w:name w:val="Padrão"/>
    <w:rsid w:val="00257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0">
    <w:name w:val="Título #2_"/>
    <w:basedOn w:val="Fontepargpadro"/>
    <w:link w:val="Ttulo21"/>
    <w:rsid w:val="0092240B"/>
    <w:rPr>
      <w:rFonts w:ascii="Arial" w:eastAsia="Arial" w:hAnsi="Arial" w:cs="Arial"/>
      <w:b/>
      <w:bCs/>
      <w:sz w:val="19"/>
      <w:szCs w:val="19"/>
    </w:rPr>
  </w:style>
  <w:style w:type="paragraph" w:customStyle="1" w:styleId="Ttulo21">
    <w:name w:val="Título #2"/>
    <w:basedOn w:val="Normal"/>
    <w:link w:val="Ttulo20"/>
    <w:rsid w:val="0092240B"/>
    <w:pPr>
      <w:widowControl w:val="0"/>
      <w:spacing w:after="0" w:line="252" w:lineRule="auto"/>
      <w:ind w:firstLine="16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4F4E"/>
    <w:rPr>
      <w:rFonts w:asciiTheme="majorHAnsi" w:eastAsiaTheme="majorEastAsia" w:hAnsiTheme="majorHAnsi" w:cstheme="majorBidi"/>
      <w:color w:val="1F4D78" w:themeColor="accent1" w:themeShade="7F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94F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F4E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F4E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A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2C58-7C1E-4081-9086-F65C678C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2214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Marana Bim</dc:creator>
  <cp:keywords/>
  <dc:description/>
  <cp:lastModifiedBy>Pedro Henrique Marana Bim</cp:lastModifiedBy>
  <cp:revision>5</cp:revision>
  <cp:lastPrinted>2024-08-30T15:59:00Z</cp:lastPrinted>
  <dcterms:created xsi:type="dcterms:W3CDTF">2024-08-30T16:44:00Z</dcterms:created>
  <dcterms:modified xsi:type="dcterms:W3CDTF">2024-09-12T12:17:00Z</dcterms:modified>
</cp:coreProperties>
</file>